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26E" w:rsidRPr="00475D35" w:rsidRDefault="0025626E" w:rsidP="00475D35">
      <w:pPr>
        <w:jc w:val="center"/>
        <w:rPr>
          <w:rFonts w:ascii="Times New Roman" w:hAnsi="Times New Roman" w:cs="Times New Roman"/>
          <w:b/>
        </w:rPr>
      </w:pPr>
      <w:bookmarkStart w:id="0" w:name="_GoBack"/>
      <w:bookmarkEnd w:id="0"/>
      <w:proofErr w:type="spellStart"/>
      <w:r w:rsidRPr="00475D35">
        <w:rPr>
          <w:rFonts w:ascii="Times New Roman" w:hAnsi="Times New Roman" w:cs="Times New Roman"/>
          <w:b/>
        </w:rPr>
        <w:t>Dettori</w:t>
      </w:r>
      <w:proofErr w:type="spellEnd"/>
      <w:r w:rsidRPr="00475D35">
        <w:rPr>
          <w:rFonts w:ascii="Times New Roman" w:hAnsi="Times New Roman" w:cs="Times New Roman"/>
          <w:b/>
        </w:rPr>
        <w:t xml:space="preserve"> extends lead in the 2015 Longines World’s Best Jockey Standings</w:t>
      </w:r>
    </w:p>
    <w:p w:rsidR="00475D35" w:rsidRPr="00475D35" w:rsidRDefault="00475D35" w:rsidP="0025626E">
      <w:pPr>
        <w:rPr>
          <w:rFonts w:ascii="Times New Roman" w:hAnsi="Times New Roman" w:cs="Times New Roman"/>
          <w:b/>
        </w:rPr>
      </w:pPr>
      <w:r w:rsidRPr="00475D35">
        <w:rPr>
          <w:rFonts w:ascii="Times New Roman" w:hAnsi="Times New Roman" w:cs="Times New Roman"/>
          <w:b/>
        </w:rPr>
        <w:t>6 October 2015</w:t>
      </w:r>
    </w:p>
    <w:p w:rsidR="0025626E" w:rsidRPr="00475D35" w:rsidRDefault="0025626E" w:rsidP="0025626E">
      <w:pPr>
        <w:rPr>
          <w:rFonts w:ascii="Times New Roman" w:hAnsi="Times New Roman" w:cs="Times New Roman"/>
        </w:rPr>
      </w:pPr>
      <w:proofErr w:type="spellStart"/>
      <w:r w:rsidRPr="00475D35">
        <w:rPr>
          <w:rFonts w:ascii="Times New Roman" w:hAnsi="Times New Roman" w:cs="Times New Roman"/>
        </w:rPr>
        <w:t>Lanfranco</w:t>
      </w:r>
      <w:proofErr w:type="spellEnd"/>
      <w:r w:rsidRPr="00475D35">
        <w:rPr>
          <w:rFonts w:ascii="Times New Roman" w:hAnsi="Times New Roman" w:cs="Times New Roman"/>
        </w:rPr>
        <w:t xml:space="preserve"> “Frankie” </w:t>
      </w:r>
      <w:proofErr w:type="spellStart"/>
      <w:r w:rsidRPr="00475D35">
        <w:rPr>
          <w:rFonts w:ascii="Times New Roman" w:hAnsi="Times New Roman" w:cs="Times New Roman"/>
        </w:rPr>
        <w:t>Dettori</w:t>
      </w:r>
      <w:proofErr w:type="spellEnd"/>
      <w:r w:rsidRPr="00475D35">
        <w:rPr>
          <w:rFonts w:ascii="Times New Roman" w:hAnsi="Times New Roman" w:cs="Times New Roman"/>
        </w:rPr>
        <w:t xml:space="preserve"> extended his lead in the 2015 LONGINES World’s Best Jockey competition with his thrilling victory aboard Golden Horn in the Qatar Prix de </w:t>
      </w:r>
      <w:proofErr w:type="spellStart"/>
      <w:r w:rsidRPr="00475D35">
        <w:rPr>
          <w:rFonts w:ascii="Times New Roman" w:hAnsi="Times New Roman" w:cs="Times New Roman"/>
        </w:rPr>
        <w:t>l’Arc</w:t>
      </w:r>
      <w:proofErr w:type="spellEnd"/>
      <w:r w:rsidRPr="00475D35">
        <w:rPr>
          <w:rFonts w:ascii="Times New Roman" w:hAnsi="Times New Roman" w:cs="Times New Roman"/>
        </w:rPr>
        <w:t xml:space="preserve"> de </w:t>
      </w:r>
      <w:proofErr w:type="spellStart"/>
      <w:r w:rsidRPr="00475D35">
        <w:rPr>
          <w:rFonts w:ascii="Times New Roman" w:hAnsi="Times New Roman" w:cs="Times New Roman"/>
        </w:rPr>
        <w:t>Triomphe</w:t>
      </w:r>
      <w:proofErr w:type="spellEnd"/>
      <w:r w:rsidRPr="00475D35">
        <w:rPr>
          <w:rFonts w:ascii="Times New Roman" w:hAnsi="Times New Roman" w:cs="Times New Roman"/>
        </w:rPr>
        <w:t xml:space="preserve"> in Paris. However, </w:t>
      </w:r>
      <w:r w:rsidR="00646577" w:rsidRPr="00475D35">
        <w:rPr>
          <w:rFonts w:ascii="Times New Roman" w:hAnsi="Times New Roman" w:cs="Times New Roman"/>
        </w:rPr>
        <w:t>with fewer than 20 races to go, his</w:t>
      </w:r>
      <w:r w:rsidRPr="00475D35">
        <w:rPr>
          <w:rFonts w:ascii="Times New Roman" w:hAnsi="Times New Roman" w:cs="Times New Roman"/>
        </w:rPr>
        <w:t xml:space="preserve"> c</w:t>
      </w:r>
      <w:r w:rsidR="00646577" w:rsidRPr="00475D35">
        <w:rPr>
          <w:rFonts w:ascii="Times New Roman" w:hAnsi="Times New Roman" w:cs="Times New Roman"/>
        </w:rPr>
        <w:t>laim on the title is by no means a lock.</w:t>
      </w:r>
    </w:p>
    <w:p w:rsidR="0025626E" w:rsidRPr="00475D35" w:rsidRDefault="0025626E" w:rsidP="0025626E">
      <w:pPr>
        <w:rPr>
          <w:rFonts w:ascii="Times New Roman" w:hAnsi="Times New Roman" w:cs="Times New Roman"/>
        </w:rPr>
      </w:pPr>
      <w:proofErr w:type="spellStart"/>
      <w:r w:rsidRPr="00475D35">
        <w:rPr>
          <w:rFonts w:ascii="Times New Roman" w:hAnsi="Times New Roman" w:cs="Times New Roman"/>
        </w:rPr>
        <w:t>Dettori</w:t>
      </w:r>
      <w:proofErr w:type="spellEnd"/>
      <w:r w:rsidRPr="00475D35">
        <w:rPr>
          <w:rFonts w:ascii="Times New Roman" w:hAnsi="Times New Roman" w:cs="Times New Roman"/>
        </w:rPr>
        <w:t xml:space="preserve"> now has 88 points, putting him 12 points ahead of </w:t>
      </w:r>
      <w:proofErr w:type="spellStart"/>
      <w:r w:rsidRPr="00475D35">
        <w:rPr>
          <w:rFonts w:ascii="Times New Roman" w:hAnsi="Times New Roman" w:cs="Times New Roman"/>
        </w:rPr>
        <w:t>Maxime</w:t>
      </w:r>
      <w:proofErr w:type="spellEnd"/>
      <w:r w:rsidRPr="00475D35">
        <w:rPr>
          <w:rFonts w:ascii="Times New Roman" w:hAnsi="Times New Roman" w:cs="Times New Roman"/>
        </w:rPr>
        <w:t xml:space="preserve"> </w:t>
      </w:r>
      <w:proofErr w:type="spellStart"/>
      <w:r w:rsidRPr="00475D35">
        <w:rPr>
          <w:rFonts w:ascii="Times New Roman" w:hAnsi="Times New Roman" w:cs="Times New Roman"/>
        </w:rPr>
        <w:t>Guyon</w:t>
      </w:r>
      <w:proofErr w:type="spellEnd"/>
      <w:r w:rsidR="000900D3" w:rsidRPr="00475D35">
        <w:rPr>
          <w:rFonts w:ascii="Times New Roman" w:hAnsi="Times New Roman" w:cs="Times New Roman"/>
        </w:rPr>
        <w:t>, who is in second</w:t>
      </w:r>
      <w:r w:rsidRPr="00475D35">
        <w:rPr>
          <w:rFonts w:ascii="Times New Roman" w:hAnsi="Times New Roman" w:cs="Times New Roman"/>
        </w:rPr>
        <w:t xml:space="preserve">. As the regular rider of Solow, </w:t>
      </w:r>
      <w:proofErr w:type="spellStart"/>
      <w:r w:rsidRPr="00475D35">
        <w:rPr>
          <w:rFonts w:ascii="Times New Roman" w:hAnsi="Times New Roman" w:cs="Times New Roman"/>
        </w:rPr>
        <w:t>Guyon</w:t>
      </w:r>
      <w:proofErr w:type="spellEnd"/>
      <w:r w:rsidRPr="00475D35">
        <w:rPr>
          <w:rFonts w:ascii="Times New Roman" w:hAnsi="Times New Roman" w:cs="Times New Roman"/>
        </w:rPr>
        <w:t xml:space="preserve"> could close the gap in the upcoming Queen Elizabeth II Stakes</w:t>
      </w:r>
      <w:r w:rsidR="00646577" w:rsidRPr="00475D35">
        <w:rPr>
          <w:rFonts w:ascii="Times New Roman" w:hAnsi="Times New Roman" w:cs="Times New Roman"/>
        </w:rPr>
        <w:t xml:space="preserve"> Sponsored by QIPCO</w:t>
      </w:r>
      <w:r w:rsidRPr="00475D35">
        <w:rPr>
          <w:rFonts w:ascii="Times New Roman" w:hAnsi="Times New Roman" w:cs="Times New Roman"/>
        </w:rPr>
        <w:t xml:space="preserve"> on</w:t>
      </w:r>
      <w:r w:rsidR="00646577" w:rsidRPr="00475D35">
        <w:rPr>
          <w:rFonts w:ascii="Times New Roman" w:hAnsi="Times New Roman" w:cs="Times New Roman"/>
        </w:rPr>
        <w:t xml:space="preserve"> 17 October</w:t>
      </w:r>
      <w:r w:rsidRPr="00475D35">
        <w:rPr>
          <w:rFonts w:ascii="Times New Roman" w:hAnsi="Times New Roman" w:cs="Times New Roman"/>
        </w:rPr>
        <w:t>.</w:t>
      </w:r>
    </w:p>
    <w:p w:rsidR="0025626E" w:rsidRPr="00475D35" w:rsidRDefault="0025626E" w:rsidP="0025626E">
      <w:pPr>
        <w:rPr>
          <w:rFonts w:ascii="Times New Roman" w:hAnsi="Times New Roman" w:cs="Times New Roman"/>
        </w:rPr>
      </w:pPr>
      <w:r w:rsidRPr="00475D35">
        <w:rPr>
          <w:rFonts w:ascii="Times New Roman" w:hAnsi="Times New Roman" w:cs="Times New Roman"/>
        </w:rPr>
        <w:t>Close behind is Victor Espinoza, who sits in third with 72 points. Espinoza</w:t>
      </w:r>
      <w:r w:rsidR="00035F03" w:rsidRPr="00475D35">
        <w:rPr>
          <w:rFonts w:ascii="Times New Roman" w:hAnsi="Times New Roman" w:cs="Times New Roman"/>
        </w:rPr>
        <w:t xml:space="preserve"> partnered with</w:t>
      </w:r>
      <w:r w:rsidRPr="00475D35">
        <w:rPr>
          <w:rFonts w:ascii="Times New Roman" w:hAnsi="Times New Roman" w:cs="Times New Roman"/>
        </w:rPr>
        <w:t xml:space="preserve"> Ame</w:t>
      </w:r>
      <w:r w:rsidR="00035F03" w:rsidRPr="00475D35">
        <w:rPr>
          <w:rFonts w:ascii="Times New Roman" w:hAnsi="Times New Roman" w:cs="Times New Roman"/>
        </w:rPr>
        <w:t xml:space="preserve">rican </w:t>
      </w:r>
      <w:proofErr w:type="spellStart"/>
      <w:r w:rsidR="00035F03" w:rsidRPr="00475D35">
        <w:rPr>
          <w:rFonts w:ascii="Times New Roman" w:hAnsi="Times New Roman" w:cs="Times New Roman"/>
        </w:rPr>
        <w:t>Pharoah</w:t>
      </w:r>
      <w:proofErr w:type="spellEnd"/>
      <w:r w:rsidR="00035F03" w:rsidRPr="00475D35">
        <w:rPr>
          <w:rFonts w:ascii="Times New Roman" w:hAnsi="Times New Roman" w:cs="Times New Roman"/>
        </w:rPr>
        <w:t xml:space="preserve"> to take the </w:t>
      </w:r>
      <w:r w:rsidRPr="00475D35">
        <w:rPr>
          <w:rFonts w:ascii="Times New Roman" w:hAnsi="Times New Roman" w:cs="Times New Roman"/>
        </w:rPr>
        <w:t>Triple Crown</w:t>
      </w:r>
      <w:r w:rsidR="000900D3" w:rsidRPr="00475D35">
        <w:rPr>
          <w:rFonts w:ascii="Times New Roman" w:hAnsi="Times New Roman" w:cs="Times New Roman"/>
        </w:rPr>
        <w:t xml:space="preserve"> earlier this year</w:t>
      </w:r>
      <w:r w:rsidR="00646577" w:rsidRPr="00475D35">
        <w:rPr>
          <w:rFonts w:ascii="Times New Roman" w:hAnsi="Times New Roman" w:cs="Times New Roman"/>
        </w:rPr>
        <w:t>,</w:t>
      </w:r>
      <w:r w:rsidRPr="00475D35">
        <w:rPr>
          <w:rFonts w:ascii="Times New Roman" w:hAnsi="Times New Roman" w:cs="Times New Roman"/>
        </w:rPr>
        <w:t xml:space="preserve"> and the duo are set to team up again in the Breeders’ Cup Classic at the end of the month</w:t>
      </w:r>
      <w:r w:rsidR="00646577" w:rsidRPr="00475D35">
        <w:rPr>
          <w:rFonts w:ascii="Times New Roman" w:hAnsi="Times New Roman" w:cs="Times New Roman"/>
        </w:rPr>
        <w:t>.  Javier Castellano, who is also based in the United States,</w:t>
      </w:r>
      <w:r w:rsidRPr="00475D35">
        <w:rPr>
          <w:rFonts w:ascii="Times New Roman" w:hAnsi="Times New Roman" w:cs="Times New Roman"/>
        </w:rPr>
        <w:t xml:space="preserve"> </w:t>
      </w:r>
      <w:r w:rsidR="000900D3" w:rsidRPr="00475D35">
        <w:rPr>
          <w:rFonts w:ascii="Times New Roman" w:hAnsi="Times New Roman" w:cs="Times New Roman"/>
        </w:rPr>
        <w:t>is right behind Espinoza</w:t>
      </w:r>
      <w:r w:rsidRPr="00475D35">
        <w:rPr>
          <w:rFonts w:ascii="Times New Roman" w:hAnsi="Times New Roman" w:cs="Times New Roman"/>
        </w:rPr>
        <w:t xml:space="preserve"> with 70 points. </w:t>
      </w:r>
    </w:p>
    <w:p w:rsidR="0025626E" w:rsidRPr="00475D35" w:rsidRDefault="00646577" w:rsidP="0025626E">
      <w:pPr>
        <w:rPr>
          <w:rFonts w:ascii="Times New Roman" w:hAnsi="Times New Roman" w:cs="Times New Roman"/>
        </w:rPr>
      </w:pPr>
      <w:r w:rsidRPr="00475D35">
        <w:rPr>
          <w:rFonts w:ascii="Times New Roman" w:hAnsi="Times New Roman" w:cs="Times New Roman"/>
        </w:rPr>
        <w:t xml:space="preserve">Also in with a chance </w:t>
      </w:r>
      <w:r w:rsidR="0025626E" w:rsidRPr="00475D35">
        <w:rPr>
          <w:rFonts w:ascii="Times New Roman" w:hAnsi="Times New Roman" w:cs="Times New Roman"/>
        </w:rPr>
        <w:t xml:space="preserve">is James McDonald, who led the standings at the beginning of the year. He rides </w:t>
      </w:r>
      <w:r w:rsidR="000B1429" w:rsidRPr="000B1429">
        <w:rPr>
          <w:rFonts w:ascii="Times New Roman" w:hAnsi="Times New Roman" w:cs="Times New Roman"/>
        </w:rPr>
        <w:t xml:space="preserve">predominantly </w:t>
      </w:r>
      <w:r w:rsidR="0025626E" w:rsidRPr="00475D35">
        <w:rPr>
          <w:rFonts w:ascii="Times New Roman" w:hAnsi="Times New Roman" w:cs="Times New Roman"/>
        </w:rPr>
        <w:t xml:space="preserve">in Australia and currently has 66 points. </w:t>
      </w:r>
    </w:p>
    <w:p w:rsidR="0025626E" w:rsidRPr="00475D35" w:rsidRDefault="0025626E" w:rsidP="0025626E">
      <w:pPr>
        <w:rPr>
          <w:rFonts w:ascii="Times New Roman" w:hAnsi="Times New Roman" w:cs="Times New Roman"/>
        </w:rPr>
      </w:pPr>
      <w:r w:rsidRPr="00475D35">
        <w:rPr>
          <w:rFonts w:ascii="Times New Roman" w:hAnsi="Times New Roman" w:cs="Times New Roman"/>
        </w:rPr>
        <w:t>The scoring for the award is based upon performances in the 100 highest-rated Group 1 and Grade 1 races established for the year by the LONGINES World’s Best Racehorse Rankings Committee. The scoring incorporates races from 1 December of last year until 30 November of this year. Jockeys accrue 12 points for a win, 6 points for placing second, and 4 points for placing third.</w:t>
      </w:r>
    </w:p>
    <w:tbl>
      <w:tblPr>
        <w:tblW w:w="0" w:type="auto"/>
        <w:tblCellSpacing w:w="30" w:type="dxa"/>
        <w:tblCellMar>
          <w:top w:w="15" w:type="dxa"/>
          <w:left w:w="15" w:type="dxa"/>
          <w:bottom w:w="15" w:type="dxa"/>
          <w:right w:w="15" w:type="dxa"/>
        </w:tblCellMar>
        <w:tblLook w:val="04A0" w:firstRow="1" w:lastRow="0" w:firstColumn="1" w:lastColumn="0" w:noHBand="0" w:noVBand="1"/>
      </w:tblPr>
      <w:tblGrid>
        <w:gridCol w:w="9510"/>
      </w:tblGrid>
      <w:tr w:rsidR="0025626E" w:rsidRPr="00475D35" w:rsidTr="005A39C5">
        <w:trPr>
          <w:tblCellSpacing w:w="30" w:type="dxa"/>
        </w:trPr>
        <w:tc>
          <w:tcPr>
            <w:tcW w:w="0" w:type="auto"/>
            <w:vAlign w:val="center"/>
            <w:hideMark/>
          </w:tcPr>
          <w:p w:rsidR="0025626E" w:rsidRPr="00475D35" w:rsidRDefault="0025626E" w:rsidP="005A39C5">
            <w:pPr>
              <w:rPr>
                <w:rFonts w:ascii="Times New Roman" w:hAnsi="Times New Roman" w:cs="Times New Roman"/>
              </w:rPr>
            </w:pPr>
            <w:r w:rsidRPr="00475D35">
              <w:rPr>
                <w:rStyle w:val="Strong"/>
                <w:rFonts w:ascii="Times New Roman" w:hAnsi="Times New Roman" w:cs="Times New Roman"/>
              </w:rPr>
              <w:t xml:space="preserve">A list of the qualifying 100 races as well as updated results can be found at </w:t>
            </w:r>
            <w:hyperlink r:id="rId6" w:history="1">
              <w:r w:rsidRPr="00475D35">
                <w:rPr>
                  <w:rStyle w:val="Strong"/>
                  <w:rFonts w:ascii="Times New Roman" w:hAnsi="Times New Roman" w:cs="Times New Roman"/>
                  <w:color w:val="0000FF"/>
                </w:rPr>
                <w:t>http://www.ifhaonline.org/Default.asp?section=Racing&amp;area=3</w:t>
              </w:r>
            </w:hyperlink>
            <w:r w:rsidRPr="00475D35">
              <w:rPr>
                <w:rStyle w:val="Strong"/>
                <w:rFonts w:ascii="Times New Roman" w:hAnsi="Times New Roman" w:cs="Times New Roman"/>
              </w:rPr>
              <w:t>.  </w:t>
            </w:r>
            <w:r w:rsidRPr="00475D35">
              <w:rPr>
                <w:rFonts w:ascii="Times New Roman" w:hAnsi="Times New Roman" w:cs="Times New Roman"/>
              </w:rPr>
              <w:br/>
              <w:t> </w:t>
            </w:r>
            <w:r w:rsidRPr="00475D35">
              <w:rPr>
                <w:rFonts w:ascii="Times New Roman" w:hAnsi="Times New Roman" w:cs="Times New Roman"/>
              </w:rPr>
              <w:br/>
            </w:r>
            <w:r w:rsidRPr="00475D35">
              <w:rPr>
                <w:rStyle w:val="Strong"/>
                <w:rFonts w:ascii="Times New Roman" w:hAnsi="Times New Roman" w:cs="Times New Roman"/>
              </w:rPr>
              <w:t>About IFHA</w:t>
            </w:r>
            <w:r w:rsidRPr="00475D35">
              <w:rPr>
                <w:rFonts w:ascii="Times New Roman" w:hAnsi="Times New Roman" w:cs="Times New Roman"/>
              </w:rPr>
              <w:br/>
              <w:t>The International Federation of Horseracing Authorities (IFHA) is the world peak body for the international sport of Thoroughbred racing. Its members are the national racing authorities across the globe which stage Thoroughbred races.</w:t>
            </w:r>
          </w:p>
          <w:p w:rsidR="0025626E" w:rsidRPr="00475D35" w:rsidRDefault="0025626E" w:rsidP="00047DAB">
            <w:pPr>
              <w:spacing w:after="240"/>
              <w:rPr>
                <w:rFonts w:ascii="Times New Roman" w:hAnsi="Times New Roman" w:cs="Times New Roman"/>
              </w:rPr>
            </w:pPr>
            <w:r w:rsidRPr="00475D35">
              <w:rPr>
                <w:rFonts w:ascii="Times New Roman" w:hAnsi="Times New Roman" w:cs="Times New Roman"/>
              </w:rPr>
              <w:t>Major areas of the IFHA’s activities include:</w:t>
            </w:r>
          </w:p>
          <w:p w:rsidR="0025626E" w:rsidRPr="00475D35" w:rsidRDefault="0025626E" w:rsidP="005A39C5">
            <w:pPr>
              <w:numPr>
                <w:ilvl w:val="0"/>
                <w:numId w:val="1"/>
              </w:numPr>
              <w:spacing w:before="100" w:beforeAutospacing="1" w:after="100" w:afterAutospacing="1" w:line="240" w:lineRule="auto"/>
              <w:rPr>
                <w:rFonts w:ascii="Times New Roman" w:hAnsi="Times New Roman" w:cs="Times New Roman"/>
              </w:rPr>
            </w:pPr>
            <w:r w:rsidRPr="00475D35">
              <w:rPr>
                <w:rFonts w:ascii="Times New Roman" w:hAnsi="Times New Roman" w:cs="Times New Roman"/>
              </w:rPr>
              <w:t>Making and amending the International Agreement on Breeding, Racing and Wagering (the IABRW)</w:t>
            </w:r>
          </w:p>
          <w:p w:rsidR="0025626E" w:rsidRPr="00475D35" w:rsidRDefault="0025626E" w:rsidP="005A39C5">
            <w:pPr>
              <w:numPr>
                <w:ilvl w:val="0"/>
                <w:numId w:val="1"/>
              </w:numPr>
              <w:spacing w:before="100" w:beforeAutospacing="1" w:after="100" w:afterAutospacing="1" w:line="240" w:lineRule="auto"/>
              <w:rPr>
                <w:rFonts w:ascii="Times New Roman" w:hAnsi="Times New Roman" w:cs="Times New Roman"/>
              </w:rPr>
            </w:pPr>
            <w:r w:rsidRPr="00475D35">
              <w:rPr>
                <w:rFonts w:ascii="Times New Roman" w:hAnsi="Times New Roman" w:cs="Times New Roman"/>
              </w:rPr>
              <w:t>Policy development relating to welfare and safety of horses and riders</w:t>
            </w:r>
          </w:p>
          <w:p w:rsidR="0025626E" w:rsidRPr="00475D35" w:rsidRDefault="0025626E" w:rsidP="005A39C5">
            <w:pPr>
              <w:numPr>
                <w:ilvl w:val="0"/>
                <w:numId w:val="1"/>
              </w:numPr>
              <w:spacing w:before="100" w:beforeAutospacing="1" w:after="100" w:afterAutospacing="1" w:line="240" w:lineRule="auto"/>
              <w:rPr>
                <w:rFonts w:ascii="Times New Roman" w:hAnsi="Times New Roman" w:cs="Times New Roman"/>
              </w:rPr>
            </w:pPr>
            <w:r w:rsidRPr="00475D35">
              <w:rPr>
                <w:rFonts w:ascii="Times New Roman" w:hAnsi="Times New Roman" w:cs="Times New Roman"/>
              </w:rPr>
              <w:t>International Race Planning and Grading (“black type”)</w:t>
            </w:r>
          </w:p>
          <w:p w:rsidR="0025626E" w:rsidRPr="00475D35" w:rsidRDefault="0025626E" w:rsidP="005A39C5">
            <w:pPr>
              <w:numPr>
                <w:ilvl w:val="0"/>
                <w:numId w:val="1"/>
              </w:numPr>
              <w:spacing w:before="100" w:beforeAutospacing="1" w:after="100" w:afterAutospacing="1" w:line="240" w:lineRule="auto"/>
              <w:rPr>
                <w:rFonts w:ascii="Times New Roman" w:hAnsi="Times New Roman" w:cs="Times New Roman"/>
              </w:rPr>
            </w:pPr>
            <w:r w:rsidRPr="00475D35">
              <w:rPr>
                <w:rFonts w:ascii="Times New Roman" w:hAnsi="Times New Roman" w:cs="Times New Roman"/>
              </w:rPr>
              <w:t>World Rankings</w:t>
            </w:r>
          </w:p>
          <w:p w:rsidR="0025626E" w:rsidRPr="00475D35" w:rsidRDefault="0025626E" w:rsidP="005A39C5">
            <w:pPr>
              <w:numPr>
                <w:ilvl w:val="0"/>
                <w:numId w:val="1"/>
              </w:numPr>
              <w:spacing w:before="100" w:beforeAutospacing="1" w:after="100" w:afterAutospacing="1" w:line="240" w:lineRule="auto"/>
              <w:rPr>
                <w:rFonts w:ascii="Times New Roman" w:hAnsi="Times New Roman" w:cs="Times New Roman"/>
              </w:rPr>
            </w:pPr>
            <w:r w:rsidRPr="00475D35">
              <w:rPr>
                <w:rFonts w:ascii="Times New Roman" w:hAnsi="Times New Roman" w:cs="Times New Roman"/>
              </w:rPr>
              <w:t>Equine Prohibited Substances and Practices</w:t>
            </w:r>
          </w:p>
          <w:p w:rsidR="0025626E" w:rsidRPr="00475D35" w:rsidRDefault="0025626E" w:rsidP="005A39C5">
            <w:pPr>
              <w:numPr>
                <w:ilvl w:val="0"/>
                <w:numId w:val="1"/>
              </w:numPr>
              <w:spacing w:before="100" w:beforeAutospacing="1" w:after="100" w:afterAutospacing="1" w:line="240" w:lineRule="auto"/>
              <w:rPr>
                <w:rFonts w:ascii="Times New Roman" w:hAnsi="Times New Roman" w:cs="Times New Roman"/>
              </w:rPr>
            </w:pPr>
            <w:r w:rsidRPr="00475D35">
              <w:rPr>
                <w:rFonts w:ascii="Times New Roman" w:hAnsi="Times New Roman" w:cs="Times New Roman"/>
              </w:rPr>
              <w:t>Harmonization of Race Day Rules</w:t>
            </w:r>
          </w:p>
          <w:p w:rsidR="0025626E" w:rsidRPr="00475D35" w:rsidRDefault="0025626E" w:rsidP="005A39C5">
            <w:pPr>
              <w:numPr>
                <w:ilvl w:val="0"/>
                <w:numId w:val="1"/>
              </w:numPr>
              <w:spacing w:before="100" w:beforeAutospacing="1" w:after="100" w:afterAutospacing="1" w:line="240" w:lineRule="auto"/>
              <w:rPr>
                <w:rFonts w:ascii="Times New Roman" w:hAnsi="Times New Roman" w:cs="Times New Roman"/>
              </w:rPr>
            </w:pPr>
            <w:r w:rsidRPr="00475D35">
              <w:rPr>
                <w:rFonts w:ascii="Times New Roman" w:hAnsi="Times New Roman" w:cs="Times New Roman"/>
              </w:rPr>
              <w:t>Fostering commercial development of the racing industry globally</w:t>
            </w:r>
          </w:p>
          <w:p w:rsidR="0025626E" w:rsidRPr="00475D35" w:rsidRDefault="0025626E" w:rsidP="00047DAB">
            <w:pPr>
              <w:rPr>
                <w:rFonts w:ascii="Times New Roman" w:hAnsi="Times New Roman" w:cs="Times New Roman"/>
              </w:rPr>
            </w:pPr>
            <w:r w:rsidRPr="00475D35">
              <w:rPr>
                <w:rFonts w:ascii="Times New Roman" w:hAnsi="Times New Roman" w:cs="Times New Roman"/>
              </w:rPr>
              <w:t> </w:t>
            </w:r>
            <w:r w:rsidRPr="00475D35">
              <w:rPr>
                <w:rFonts w:ascii="Times New Roman" w:hAnsi="Times New Roman" w:cs="Times New Roman"/>
              </w:rPr>
              <w:br/>
              <w:t xml:space="preserve">The IFHA is a foundation member with </w:t>
            </w:r>
            <w:proofErr w:type="spellStart"/>
            <w:r w:rsidRPr="00475D35">
              <w:rPr>
                <w:rFonts w:ascii="Times New Roman" w:hAnsi="Times New Roman" w:cs="Times New Roman"/>
              </w:rPr>
              <w:t>Fédération</w:t>
            </w:r>
            <w:proofErr w:type="spellEnd"/>
            <w:r w:rsidRPr="00475D35">
              <w:rPr>
                <w:rFonts w:ascii="Times New Roman" w:hAnsi="Times New Roman" w:cs="Times New Roman"/>
              </w:rPr>
              <w:t xml:space="preserve"> </w:t>
            </w:r>
            <w:proofErr w:type="spellStart"/>
            <w:r w:rsidRPr="00475D35">
              <w:rPr>
                <w:rFonts w:ascii="Times New Roman" w:hAnsi="Times New Roman" w:cs="Times New Roman"/>
              </w:rPr>
              <w:t>Equestre</w:t>
            </w:r>
            <w:proofErr w:type="spellEnd"/>
            <w:r w:rsidRPr="00475D35">
              <w:rPr>
                <w:rFonts w:ascii="Times New Roman" w:hAnsi="Times New Roman" w:cs="Times New Roman"/>
              </w:rPr>
              <w:t xml:space="preserve"> </w:t>
            </w:r>
            <w:proofErr w:type="spellStart"/>
            <w:r w:rsidRPr="00475D35">
              <w:rPr>
                <w:rFonts w:ascii="Times New Roman" w:hAnsi="Times New Roman" w:cs="Times New Roman"/>
              </w:rPr>
              <w:t>Internationale</w:t>
            </w:r>
            <w:proofErr w:type="spellEnd"/>
            <w:r w:rsidRPr="00475D35">
              <w:rPr>
                <w:rFonts w:ascii="Times New Roman" w:hAnsi="Times New Roman" w:cs="Times New Roman"/>
              </w:rPr>
              <w:t xml:space="preserve"> (FEI) of the International Horse Sports Confederation and is affiliated to the World </w:t>
            </w:r>
            <w:proofErr w:type="spellStart"/>
            <w:r w:rsidRPr="00475D35">
              <w:rPr>
                <w:rFonts w:ascii="Times New Roman" w:hAnsi="Times New Roman" w:cs="Times New Roman"/>
              </w:rPr>
              <w:t>Organisation</w:t>
            </w:r>
            <w:proofErr w:type="spellEnd"/>
            <w:r w:rsidRPr="00475D35">
              <w:rPr>
                <w:rFonts w:ascii="Times New Roman" w:hAnsi="Times New Roman" w:cs="Times New Roman"/>
              </w:rPr>
              <w:t xml:space="preserve"> for Animal Health (OIE).</w:t>
            </w:r>
          </w:p>
        </w:tc>
      </w:tr>
      <w:tr w:rsidR="0025626E" w:rsidRPr="00475D35" w:rsidTr="005A39C5">
        <w:trPr>
          <w:tblCellSpacing w:w="30" w:type="dxa"/>
        </w:trPr>
        <w:tc>
          <w:tcPr>
            <w:tcW w:w="0" w:type="auto"/>
            <w:vAlign w:val="center"/>
            <w:hideMark/>
          </w:tcPr>
          <w:p w:rsidR="00047DAB" w:rsidRPr="003D4350" w:rsidRDefault="00047DAB" w:rsidP="00047DAB">
            <w:pPr>
              <w:pStyle w:val="NoSpacing"/>
              <w:rPr>
                <w:sz w:val="22"/>
                <w:szCs w:val="22"/>
              </w:rPr>
            </w:pPr>
            <w:r w:rsidRPr="003D4350">
              <w:rPr>
                <w:sz w:val="22"/>
                <w:szCs w:val="22"/>
              </w:rPr>
              <w:lastRenderedPageBreak/>
              <w:t>For further details, please contact:</w:t>
            </w:r>
          </w:p>
          <w:p w:rsidR="00047DAB" w:rsidRPr="003D4350" w:rsidRDefault="00047DAB" w:rsidP="00047DAB">
            <w:pPr>
              <w:pStyle w:val="NoSpacing"/>
              <w:rPr>
                <w:sz w:val="22"/>
                <w:szCs w:val="22"/>
              </w:rPr>
            </w:pPr>
          </w:p>
          <w:p w:rsidR="00047DAB" w:rsidRPr="003D4350" w:rsidRDefault="00047DAB" w:rsidP="00047DAB">
            <w:pPr>
              <w:pStyle w:val="NoSpacing"/>
              <w:rPr>
                <w:sz w:val="22"/>
                <w:szCs w:val="22"/>
              </w:rPr>
            </w:pPr>
            <w:r w:rsidRPr="003D4350">
              <w:rPr>
                <w:sz w:val="22"/>
                <w:szCs w:val="22"/>
              </w:rPr>
              <w:t>Andrew Chesser</w:t>
            </w:r>
          </w:p>
          <w:p w:rsidR="00047DAB" w:rsidRPr="003D4350" w:rsidRDefault="00047DAB" w:rsidP="00047DAB">
            <w:pPr>
              <w:pStyle w:val="NoSpacing"/>
              <w:rPr>
                <w:sz w:val="22"/>
                <w:szCs w:val="22"/>
              </w:rPr>
            </w:pPr>
            <w:r w:rsidRPr="003D4350">
              <w:rPr>
                <w:sz w:val="22"/>
                <w:szCs w:val="22"/>
              </w:rPr>
              <w:t>Secretary General, International Federation of Horseracing Authorities (IFHA)</w:t>
            </w:r>
          </w:p>
          <w:p w:rsidR="00047DAB" w:rsidRPr="003D4350" w:rsidRDefault="00047DAB" w:rsidP="00047DAB">
            <w:pPr>
              <w:pStyle w:val="NoSpacing"/>
              <w:rPr>
                <w:sz w:val="22"/>
                <w:szCs w:val="22"/>
              </w:rPr>
            </w:pPr>
            <w:r w:rsidRPr="003D4350">
              <w:rPr>
                <w:sz w:val="22"/>
                <w:szCs w:val="22"/>
              </w:rPr>
              <w:t>Telephone +1 859 224 2741</w:t>
            </w:r>
          </w:p>
          <w:p w:rsidR="00047DAB" w:rsidRPr="003D4350" w:rsidRDefault="00047DAB" w:rsidP="00047DAB">
            <w:pPr>
              <w:pStyle w:val="NoSpacing"/>
              <w:rPr>
                <w:sz w:val="22"/>
                <w:szCs w:val="22"/>
              </w:rPr>
            </w:pPr>
            <w:r w:rsidRPr="003D4350">
              <w:rPr>
                <w:sz w:val="22"/>
                <w:szCs w:val="22"/>
              </w:rPr>
              <w:t xml:space="preserve">Email </w:t>
            </w:r>
            <w:hyperlink r:id="rId7" w:history="1">
              <w:r w:rsidRPr="003D4350">
                <w:rPr>
                  <w:rStyle w:val="Hyperlink"/>
                  <w:sz w:val="22"/>
                  <w:szCs w:val="22"/>
                </w:rPr>
                <w:t>achesser@jockeyclub.com</w:t>
              </w:r>
            </w:hyperlink>
            <w:r w:rsidRPr="003D4350">
              <w:rPr>
                <w:sz w:val="22"/>
                <w:szCs w:val="22"/>
              </w:rPr>
              <w:t xml:space="preserve">  </w:t>
            </w:r>
          </w:p>
          <w:p w:rsidR="0025626E" w:rsidRPr="00475D35" w:rsidRDefault="0025626E" w:rsidP="005A39C5">
            <w:pPr>
              <w:rPr>
                <w:rFonts w:ascii="Times New Roman" w:hAnsi="Times New Roman" w:cs="Times New Roman"/>
                <w:lang w:val="fr-FR"/>
              </w:rPr>
            </w:pPr>
          </w:p>
        </w:tc>
      </w:tr>
    </w:tbl>
    <w:p w:rsidR="0025626E" w:rsidRPr="00475D35" w:rsidRDefault="0025626E" w:rsidP="0025626E">
      <w:pPr>
        <w:rPr>
          <w:rFonts w:ascii="Times New Roman" w:hAnsi="Times New Roman" w:cs="Times New Roman"/>
          <w:lang w:val="fr-FR"/>
        </w:rPr>
      </w:pPr>
    </w:p>
    <w:p w:rsidR="004D06FD" w:rsidRPr="00475D35" w:rsidRDefault="004D06FD">
      <w:pPr>
        <w:rPr>
          <w:rFonts w:ascii="Times New Roman" w:hAnsi="Times New Roman" w:cs="Times New Roman"/>
          <w:lang w:val="fr-FR"/>
        </w:rPr>
      </w:pPr>
    </w:p>
    <w:p w:rsidR="00475D35" w:rsidRPr="00475D35" w:rsidRDefault="00475D35">
      <w:pPr>
        <w:rPr>
          <w:rFonts w:ascii="Times New Roman" w:hAnsi="Times New Roman" w:cs="Times New Roman"/>
          <w:lang w:val="fr-FR"/>
        </w:rPr>
      </w:pPr>
    </w:p>
    <w:sectPr w:rsidR="00475D35" w:rsidRPr="00475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04A9A"/>
    <w:multiLevelType w:val="multilevel"/>
    <w:tmpl w:val="785A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6FD"/>
    <w:rsid w:val="00035F03"/>
    <w:rsid w:val="00047DAB"/>
    <w:rsid w:val="000900D3"/>
    <w:rsid w:val="000B1429"/>
    <w:rsid w:val="0025626E"/>
    <w:rsid w:val="00475D35"/>
    <w:rsid w:val="004D06FD"/>
    <w:rsid w:val="00646577"/>
    <w:rsid w:val="007808F5"/>
    <w:rsid w:val="009D3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26E"/>
    <w:rPr>
      <w:color w:val="0000FF" w:themeColor="hyperlink"/>
      <w:u w:val="single"/>
    </w:rPr>
  </w:style>
  <w:style w:type="character" w:styleId="Strong">
    <w:name w:val="Strong"/>
    <w:basedOn w:val="DefaultParagraphFont"/>
    <w:uiPriority w:val="22"/>
    <w:qFormat/>
    <w:rsid w:val="0025626E"/>
    <w:rPr>
      <w:b/>
      <w:bCs/>
    </w:rPr>
  </w:style>
  <w:style w:type="paragraph" w:styleId="NoSpacing">
    <w:name w:val="No Spacing"/>
    <w:uiPriority w:val="1"/>
    <w:qFormat/>
    <w:rsid w:val="00047DA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26E"/>
    <w:rPr>
      <w:color w:val="0000FF" w:themeColor="hyperlink"/>
      <w:u w:val="single"/>
    </w:rPr>
  </w:style>
  <w:style w:type="character" w:styleId="Strong">
    <w:name w:val="Strong"/>
    <w:basedOn w:val="DefaultParagraphFont"/>
    <w:uiPriority w:val="22"/>
    <w:qFormat/>
    <w:rsid w:val="0025626E"/>
    <w:rPr>
      <w:b/>
      <w:bCs/>
    </w:rPr>
  </w:style>
  <w:style w:type="paragraph" w:styleId="NoSpacing">
    <w:name w:val="No Spacing"/>
    <w:uiPriority w:val="1"/>
    <w:qFormat/>
    <w:rsid w:val="00047DA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chesser@jockeycl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fhaonline.org/Default.asp?section=Racing&amp;area=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CorrectCare - Integrated Health</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Paull Khan</cp:lastModifiedBy>
  <cp:revision>2</cp:revision>
  <dcterms:created xsi:type="dcterms:W3CDTF">2015-10-08T13:50:00Z</dcterms:created>
  <dcterms:modified xsi:type="dcterms:W3CDTF">2015-10-08T13:50:00Z</dcterms:modified>
</cp:coreProperties>
</file>