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07063" w14:textId="77777777" w:rsidR="00F70591" w:rsidRPr="00D04DA7" w:rsidRDefault="00F70591" w:rsidP="00F70591">
      <w:pPr>
        <w:spacing w:after="0" w:line="240" w:lineRule="auto"/>
        <w:rPr>
          <w:rFonts w:ascii="Arial" w:hAnsi="Arial" w:cs="Arial"/>
        </w:rPr>
      </w:pPr>
      <w:r w:rsidRPr="00D04DA7">
        <w:rPr>
          <w:rFonts w:ascii="Arial" w:hAnsi="Arial" w:cs="Arial"/>
        </w:rPr>
        <w:t xml:space="preserve">Mr Andrea GAVINELLI </w:t>
      </w:r>
    </w:p>
    <w:p w14:paraId="6BE44A26" w14:textId="77777777" w:rsidR="00F70591" w:rsidRPr="00D04DA7" w:rsidRDefault="00F70591" w:rsidP="00F70591">
      <w:pPr>
        <w:spacing w:after="0" w:line="240" w:lineRule="auto"/>
        <w:rPr>
          <w:rFonts w:ascii="Arial" w:hAnsi="Arial" w:cs="Arial"/>
        </w:rPr>
      </w:pPr>
      <w:r w:rsidRPr="00D04DA7">
        <w:rPr>
          <w:rFonts w:ascii="Arial" w:hAnsi="Arial" w:cs="Arial"/>
        </w:rPr>
        <w:t>Head of Unit</w:t>
      </w:r>
    </w:p>
    <w:p w14:paraId="2FFD78E2" w14:textId="77777777" w:rsidR="00F70591" w:rsidRPr="00D04DA7" w:rsidRDefault="00F70591" w:rsidP="00F70591">
      <w:pPr>
        <w:spacing w:after="0" w:line="240" w:lineRule="auto"/>
        <w:rPr>
          <w:rFonts w:ascii="Arial" w:hAnsi="Arial" w:cs="Arial"/>
        </w:rPr>
      </w:pPr>
      <w:r w:rsidRPr="00D04DA7">
        <w:rPr>
          <w:rFonts w:ascii="Arial" w:hAnsi="Arial" w:cs="Arial"/>
        </w:rPr>
        <w:t xml:space="preserve">Official </w:t>
      </w:r>
      <w:proofErr w:type="spellStart"/>
      <w:r w:rsidRPr="00D04DA7">
        <w:rPr>
          <w:rFonts w:ascii="Arial" w:hAnsi="Arial" w:cs="Arial"/>
        </w:rPr>
        <w:t>controls</w:t>
      </w:r>
      <w:proofErr w:type="spellEnd"/>
      <w:r w:rsidRPr="00D04DA7">
        <w:rPr>
          <w:rFonts w:ascii="Arial" w:hAnsi="Arial" w:cs="Arial"/>
        </w:rPr>
        <w:t xml:space="preserve"> and </w:t>
      </w:r>
      <w:proofErr w:type="spellStart"/>
      <w:r w:rsidRPr="00D04DA7">
        <w:rPr>
          <w:rFonts w:ascii="Arial" w:hAnsi="Arial" w:cs="Arial"/>
        </w:rPr>
        <w:t>eradication</w:t>
      </w:r>
      <w:proofErr w:type="spellEnd"/>
      <w:r w:rsidRPr="00D04DA7">
        <w:rPr>
          <w:rFonts w:ascii="Arial" w:hAnsi="Arial" w:cs="Arial"/>
        </w:rPr>
        <w:t xml:space="preserve"> of animal </w:t>
      </w:r>
      <w:proofErr w:type="spellStart"/>
      <w:r w:rsidRPr="00D04DA7">
        <w:rPr>
          <w:rFonts w:ascii="Arial" w:hAnsi="Arial" w:cs="Arial"/>
        </w:rPr>
        <w:t>diseases</w:t>
      </w:r>
      <w:proofErr w:type="spellEnd"/>
    </w:p>
    <w:p w14:paraId="2A13514A" w14:textId="5078EF0B" w:rsidR="00F70591" w:rsidRPr="00D04DA7" w:rsidRDefault="00F70591" w:rsidP="00F70591">
      <w:pPr>
        <w:spacing w:after="0" w:line="240" w:lineRule="auto"/>
        <w:rPr>
          <w:rFonts w:ascii="Arial" w:hAnsi="Arial" w:cs="Arial"/>
        </w:rPr>
      </w:pPr>
      <w:r w:rsidRPr="00D04DA7">
        <w:rPr>
          <w:rFonts w:ascii="Arial" w:hAnsi="Arial" w:cs="Arial"/>
        </w:rPr>
        <w:t xml:space="preserve">DIR G Crisis Management in Food, </w:t>
      </w:r>
      <w:proofErr w:type="spellStart"/>
      <w:r w:rsidR="00B9540A">
        <w:rPr>
          <w:rFonts w:ascii="Arial" w:hAnsi="Arial" w:cs="Arial"/>
        </w:rPr>
        <w:t>a</w:t>
      </w:r>
      <w:r w:rsidRPr="00D04DA7">
        <w:rPr>
          <w:rFonts w:ascii="Arial" w:hAnsi="Arial" w:cs="Arial"/>
        </w:rPr>
        <w:t>nimals</w:t>
      </w:r>
      <w:proofErr w:type="spellEnd"/>
      <w:r w:rsidRPr="00D04DA7">
        <w:rPr>
          <w:rFonts w:ascii="Arial" w:hAnsi="Arial" w:cs="Arial"/>
        </w:rPr>
        <w:t xml:space="preserve"> and plants</w:t>
      </w:r>
    </w:p>
    <w:p w14:paraId="42225FE5" w14:textId="77777777" w:rsidR="00F70591" w:rsidRPr="00D04DA7" w:rsidRDefault="00F70591" w:rsidP="00F70591">
      <w:pPr>
        <w:spacing w:after="0" w:line="240" w:lineRule="auto"/>
        <w:rPr>
          <w:rFonts w:ascii="Arial" w:hAnsi="Arial" w:cs="Arial"/>
        </w:rPr>
      </w:pPr>
      <w:r w:rsidRPr="00D04DA7">
        <w:rPr>
          <w:rFonts w:ascii="Arial" w:hAnsi="Arial" w:cs="Arial"/>
        </w:rPr>
        <w:t xml:space="preserve">DG for </w:t>
      </w:r>
      <w:proofErr w:type="spellStart"/>
      <w:r w:rsidRPr="00D04DA7">
        <w:rPr>
          <w:rFonts w:ascii="Arial" w:hAnsi="Arial" w:cs="Arial"/>
        </w:rPr>
        <w:t>Health</w:t>
      </w:r>
      <w:proofErr w:type="spellEnd"/>
      <w:r w:rsidRPr="00D04DA7">
        <w:rPr>
          <w:rFonts w:ascii="Arial" w:hAnsi="Arial" w:cs="Arial"/>
        </w:rPr>
        <w:t xml:space="preserve"> and Food </w:t>
      </w:r>
      <w:proofErr w:type="spellStart"/>
      <w:r w:rsidRPr="00D04DA7">
        <w:rPr>
          <w:rFonts w:ascii="Arial" w:hAnsi="Arial" w:cs="Arial"/>
        </w:rPr>
        <w:t>Safety</w:t>
      </w:r>
      <w:proofErr w:type="spellEnd"/>
    </w:p>
    <w:p w14:paraId="3BC5B021" w14:textId="77777777" w:rsidR="00F70591" w:rsidRPr="00D04DA7" w:rsidRDefault="00F70591" w:rsidP="00F70591">
      <w:pPr>
        <w:spacing w:after="0" w:line="240" w:lineRule="auto"/>
        <w:rPr>
          <w:rFonts w:ascii="Arial" w:hAnsi="Arial" w:cs="Arial"/>
        </w:rPr>
      </w:pPr>
      <w:proofErr w:type="spellStart"/>
      <w:r w:rsidRPr="00D04DA7">
        <w:rPr>
          <w:rFonts w:ascii="Arial" w:hAnsi="Arial" w:cs="Arial"/>
        </w:rPr>
        <w:t>European</w:t>
      </w:r>
      <w:proofErr w:type="spellEnd"/>
      <w:r w:rsidRPr="00D04DA7">
        <w:rPr>
          <w:rFonts w:ascii="Arial" w:hAnsi="Arial" w:cs="Arial"/>
        </w:rPr>
        <w:t xml:space="preserve"> Commission</w:t>
      </w:r>
    </w:p>
    <w:p w14:paraId="2A02B6F5" w14:textId="77777777" w:rsidR="00F70591" w:rsidRPr="00D04DA7" w:rsidRDefault="00F70591" w:rsidP="00F70591">
      <w:pPr>
        <w:spacing w:after="0" w:line="240" w:lineRule="auto"/>
        <w:rPr>
          <w:rFonts w:ascii="Arial" w:hAnsi="Arial" w:cs="Arial"/>
        </w:rPr>
      </w:pPr>
      <w:r w:rsidRPr="00D04DA7">
        <w:rPr>
          <w:rFonts w:ascii="Arial" w:hAnsi="Arial" w:cs="Arial"/>
        </w:rPr>
        <w:t xml:space="preserve">Rue </w:t>
      </w:r>
      <w:proofErr w:type="spellStart"/>
      <w:r w:rsidRPr="00D04DA7">
        <w:rPr>
          <w:rFonts w:ascii="Arial" w:hAnsi="Arial" w:cs="Arial"/>
        </w:rPr>
        <w:t>Breydel</w:t>
      </w:r>
      <w:proofErr w:type="spellEnd"/>
      <w:r w:rsidRPr="00D04DA7">
        <w:rPr>
          <w:rFonts w:ascii="Arial" w:hAnsi="Arial" w:cs="Arial"/>
        </w:rPr>
        <w:t xml:space="preserve"> 4</w:t>
      </w:r>
    </w:p>
    <w:p w14:paraId="4531AE18" w14:textId="77777777" w:rsidR="00F70591" w:rsidRPr="00D04DA7" w:rsidRDefault="00F70591" w:rsidP="00F70591">
      <w:pPr>
        <w:spacing w:after="0" w:line="240" w:lineRule="auto"/>
        <w:rPr>
          <w:rFonts w:ascii="Arial" w:hAnsi="Arial" w:cs="Arial"/>
        </w:rPr>
      </w:pPr>
      <w:r w:rsidRPr="00D04DA7">
        <w:rPr>
          <w:rFonts w:ascii="Arial" w:hAnsi="Arial" w:cs="Arial"/>
        </w:rPr>
        <w:t>1000 Brussels</w:t>
      </w:r>
    </w:p>
    <w:p w14:paraId="1DF0A770" w14:textId="77777777" w:rsidR="00F70591" w:rsidRPr="00D04DA7" w:rsidRDefault="00F70591" w:rsidP="00F70591">
      <w:pPr>
        <w:spacing w:after="0" w:line="240" w:lineRule="auto"/>
        <w:rPr>
          <w:rFonts w:ascii="Arial" w:hAnsi="Arial" w:cs="Arial"/>
        </w:rPr>
      </w:pPr>
      <w:proofErr w:type="spellStart"/>
      <w:r w:rsidRPr="00D04DA7">
        <w:rPr>
          <w:rFonts w:ascii="Arial" w:hAnsi="Arial" w:cs="Arial"/>
        </w:rPr>
        <w:t>Belgium</w:t>
      </w:r>
      <w:proofErr w:type="spellEnd"/>
      <w:r w:rsidRPr="00D04DA7">
        <w:rPr>
          <w:rFonts w:ascii="Arial" w:hAnsi="Arial" w:cs="Arial"/>
        </w:rPr>
        <w:t xml:space="preserve"> </w:t>
      </w:r>
    </w:p>
    <w:p w14:paraId="34542990" w14:textId="77777777" w:rsidR="00F70591" w:rsidRPr="00D04DA7" w:rsidRDefault="00F70591" w:rsidP="00F70591">
      <w:pPr>
        <w:spacing w:after="0" w:line="240" w:lineRule="auto"/>
        <w:rPr>
          <w:rFonts w:ascii="Arial" w:hAnsi="Arial" w:cs="Arial"/>
        </w:rPr>
      </w:pPr>
    </w:p>
    <w:p w14:paraId="1BCB43CB" w14:textId="2A4D0842" w:rsidR="00F70591" w:rsidRPr="00D04DA7" w:rsidRDefault="00F70591" w:rsidP="00F70591">
      <w:pPr>
        <w:spacing w:after="0" w:line="240" w:lineRule="auto"/>
        <w:rPr>
          <w:rFonts w:ascii="Arial" w:hAnsi="Arial" w:cs="Arial"/>
        </w:rPr>
      </w:pPr>
      <w:r w:rsidRPr="00D04DA7">
        <w:rPr>
          <w:rFonts w:ascii="Arial" w:hAnsi="Arial" w:cs="Arial"/>
        </w:rPr>
        <w:t>2</w:t>
      </w:r>
      <w:r>
        <w:rPr>
          <w:rFonts w:ascii="Arial" w:hAnsi="Arial" w:cs="Arial"/>
        </w:rPr>
        <w:t>6</w:t>
      </w:r>
      <w:r w:rsidRPr="00D04DA7">
        <w:rPr>
          <w:rFonts w:ascii="Arial" w:hAnsi="Arial" w:cs="Arial"/>
        </w:rPr>
        <w:t>/9/2019</w:t>
      </w:r>
    </w:p>
    <w:p w14:paraId="5FF48B5A" w14:textId="77777777" w:rsidR="00F70591" w:rsidRPr="00D04DA7" w:rsidRDefault="00F70591" w:rsidP="00F70591">
      <w:pPr>
        <w:spacing w:after="0" w:line="240" w:lineRule="auto"/>
        <w:rPr>
          <w:rFonts w:ascii="Arial" w:hAnsi="Arial" w:cs="Arial"/>
        </w:rPr>
      </w:pPr>
    </w:p>
    <w:p w14:paraId="4392D5E9" w14:textId="77777777" w:rsidR="00F70591" w:rsidRPr="00D04DA7" w:rsidRDefault="00F70591" w:rsidP="00F70591">
      <w:pPr>
        <w:spacing w:after="0" w:line="240" w:lineRule="auto"/>
        <w:rPr>
          <w:rFonts w:ascii="Arial" w:hAnsi="Arial" w:cs="Arial"/>
          <w:b/>
          <w:bCs/>
        </w:rPr>
      </w:pPr>
      <w:proofErr w:type="spellStart"/>
      <w:r w:rsidRPr="00D04DA7">
        <w:rPr>
          <w:rFonts w:ascii="Arial" w:hAnsi="Arial" w:cs="Arial"/>
          <w:b/>
          <w:bCs/>
        </w:rPr>
        <w:t>European</w:t>
      </w:r>
      <w:proofErr w:type="spellEnd"/>
      <w:r w:rsidRPr="00D04DA7">
        <w:rPr>
          <w:rFonts w:ascii="Arial" w:hAnsi="Arial" w:cs="Arial"/>
          <w:b/>
          <w:bCs/>
        </w:rPr>
        <w:t xml:space="preserve"> Commission consultation on COMMISSION IMPLEMENTING REGULATION (EU) …/...</w:t>
      </w:r>
    </w:p>
    <w:p w14:paraId="732519CB" w14:textId="77777777" w:rsidR="00F70591" w:rsidRPr="00D04DA7" w:rsidRDefault="00F70591" w:rsidP="00F70591">
      <w:pPr>
        <w:spacing w:after="0" w:line="240" w:lineRule="auto"/>
        <w:rPr>
          <w:rFonts w:ascii="Arial" w:hAnsi="Arial" w:cs="Arial"/>
          <w:b/>
          <w:bCs/>
        </w:rPr>
      </w:pPr>
      <w:proofErr w:type="gramStart"/>
      <w:r w:rsidRPr="00D04DA7">
        <w:rPr>
          <w:rFonts w:ascii="Arial" w:hAnsi="Arial" w:cs="Arial"/>
          <w:b/>
          <w:bCs/>
        </w:rPr>
        <w:t>of</w:t>
      </w:r>
      <w:proofErr w:type="gramEnd"/>
      <w:r w:rsidRPr="00D04DA7">
        <w:rPr>
          <w:rFonts w:ascii="Arial" w:hAnsi="Arial" w:cs="Arial"/>
          <w:b/>
          <w:bCs/>
        </w:rPr>
        <w:t xml:space="preserve"> XXX </w:t>
      </w:r>
      <w:proofErr w:type="spellStart"/>
      <w:r w:rsidRPr="00D04DA7">
        <w:rPr>
          <w:rFonts w:ascii="Arial" w:hAnsi="Arial" w:cs="Arial"/>
          <w:b/>
          <w:bCs/>
        </w:rPr>
        <w:t>establishing</w:t>
      </w:r>
      <w:proofErr w:type="spellEnd"/>
      <w:r w:rsidRPr="00D04DA7">
        <w:rPr>
          <w:rFonts w:ascii="Arial" w:hAnsi="Arial" w:cs="Arial"/>
          <w:b/>
          <w:bCs/>
        </w:rPr>
        <w:t xml:space="preserve"> </w:t>
      </w:r>
      <w:proofErr w:type="spellStart"/>
      <w:r w:rsidRPr="00D04DA7">
        <w:rPr>
          <w:rFonts w:ascii="Arial" w:hAnsi="Arial" w:cs="Arial"/>
          <w:b/>
          <w:bCs/>
        </w:rPr>
        <w:t>detailed</w:t>
      </w:r>
      <w:proofErr w:type="spellEnd"/>
      <w:r w:rsidRPr="00D04DA7">
        <w:rPr>
          <w:rFonts w:ascii="Arial" w:hAnsi="Arial" w:cs="Arial"/>
          <w:b/>
          <w:bCs/>
        </w:rPr>
        <w:t xml:space="preserve"> </w:t>
      </w:r>
      <w:proofErr w:type="spellStart"/>
      <w:r w:rsidRPr="00D04DA7">
        <w:rPr>
          <w:rFonts w:ascii="Arial" w:hAnsi="Arial" w:cs="Arial"/>
          <w:b/>
          <w:bCs/>
        </w:rPr>
        <w:t>rules</w:t>
      </w:r>
      <w:proofErr w:type="spellEnd"/>
      <w:r w:rsidRPr="00D04DA7">
        <w:rPr>
          <w:rFonts w:ascii="Arial" w:hAnsi="Arial" w:cs="Arial"/>
          <w:b/>
          <w:bCs/>
        </w:rPr>
        <w:t xml:space="preserve"> on the </w:t>
      </w:r>
      <w:proofErr w:type="spellStart"/>
      <w:r w:rsidRPr="00D04DA7">
        <w:rPr>
          <w:rFonts w:ascii="Arial" w:hAnsi="Arial" w:cs="Arial"/>
          <w:b/>
          <w:bCs/>
        </w:rPr>
        <w:t>operations</w:t>
      </w:r>
      <w:proofErr w:type="spellEnd"/>
      <w:r w:rsidRPr="00D04DA7">
        <w:rPr>
          <w:rFonts w:ascii="Arial" w:hAnsi="Arial" w:cs="Arial"/>
          <w:b/>
          <w:bCs/>
        </w:rPr>
        <w:t xml:space="preserve"> to </w:t>
      </w:r>
      <w:proofErr w:type="spellStart"/>
      <w:r w:rsidRPr="00D04DA7">
        <w:rPr>
          <w:rFonts w:ascii="Arial" w:hAnsi="Arial" w:cs="Arial"/>
          <w:b/>
          <w:bCs/>
        </w:rPr>
        <w:t>be</w:t>
      </w:r>
      <w:proofErr w:type="spellEnd"/>
      <w:r w:rsidRPr="00D04DA7">
        <w:rPr>
          <w:rFonts w:ascii="Arial" w:hAnsi="Arial" w:cs="Arial"/>
          <w:b/>
          <w:bCs/>
        </w:rPr>
        <w:t xml:space="preserve"> </w:t>
      </w:r>
      <w:proofErr w:type="spellStart"/>
      <w:r w:rsidRPr="00D04DA7">
        <w:rPr>
          <w:rFonts w:ascii="Arial" w:hAnsi="Arial" w:cs="Arial"/>
          <w:b/>
          <w:bCs/>
        </w:rPr>
        <w:t>carried</w:t>
      </w:r>
      <w:proofErr w:type="spellEnd"/>
      <w:r w:rsidRPr="00D04DA7">
        <w:rPr>
          <w:rFonts w:ascii="Arial" w:hAnsi="Arial" w:cs="Arial"/>
          <w:b/>
          <w:bCs/>
        </w:rPr>
        <w:t xml:space="preserve"> out </w:t>
      </w:r>
      <w:proofErr w:type="spellStart"/>
      <w:r w:rsidRPr="00D04DA7">
        <w:rPr>
          <w:rFonts w:ascii="Arial" w:hAnsi="Arial" w:cs="Arial"/>
          <w:b/>
          <w:bCs/>
        </w:rPr>
        <w:t>during</w:t>
      </w:r>
      <w:proofErr w:type="spellEnd"/>
      <w:r w:rsidRPr="00D04DA7">
        <w:rPr>
          <w:rFonts w:ascii="Arial" w:hAnsi="Arial" w:cs="Arial"/>
          <w:b/>
          <w:bCs/>
        </w:rPr>
        <w:t xml:space="preserve"> and </w:t>
      </w:r>
      <w:proofErr w:type="spellStart"/>
      <w:r w:rsidRPr="00D04DA7">
        <w:rPr>
          <w:rFonts w:ascii="Arial" w:hAnsi="Arial" w:cs="Arial"/>
          <w:b/>
          <w:bCs/>
        </w:rPr>
        <w:t>after</w:t>
      </w:r>
      <w:proofErr w:type="spellEnd"/>
      <w:r w:rsidRPr="00D04DA7">
        <w:rPr>
          <w:rFonts w:ascii="Arial" w:hAnsi="Arial" w:cs="Arial"/>
          <w:b/>
          <w:bCs/>
        </w:rPr>
        <w:t xml:space="preserve"> </w:t>
      </w:r>
      <w:proofErr w:type="spellStart"/>
      <w:r w:rsidRPr="00D04DA7">
        <w:rPr>
          <w:rFonts w:ascii="Arial" w:hAnsi="Arial" w:cs="Arial"/>
          <w:b/>
          <w:bCs/>
        </w:rPr>
        <w:t>documentary</w:t>
      </w:r>
      <w:proofErr w:type="spellEnd"/>
      <w:r w:rsidRPr="00D04DA7">
        <w:rPr>
          <w:rFonts w:ascii="Arial" w:hAnsi="Arial" w:cs="Arial"/>
          <w:b/>
          <w:bCs/>
        </w:rPr>
        <w:t xml:space="preserve"> checks, </w:t>
      </w:r>
      <w:proofErr w:type="spellStart"/>
      <w:r w:rsidRPr="00D04DA7">
        <w:rPr>
          <w:rFonts w:ascii="Arial" w:hAnsi="Arial" w:cs="Arial"/>
          <w:b/>
          <w:bCs/>
        </w:rPr>
        <w:t>identity</w:t>
      </w:r>
      <w:proofErr w:type="spellEnd"/>
      <w:r w:rsidRPr="00D04DA7">
        <w:rPr>
          <w:rFonts w:ascii="Arial" w:hAnsi="Arial" w:cs="Arial"/>
          <w:b/>
          <w:bCs/>
        </w:rPr>
        <w:t xml:space="preserve"> checks and </w:t>
      </w:r>
      <w:proofErr w:type="spellStart"/>
      <w:r w:rsidRPr="00D04DA7">
        <w:rPr>
          <w:rFonts w:ascii="Arial" w:hAnsi="Arial" w:cs="Arial"/>
          <w:b/>
          <w:bCs/>
        </w:rPr>
        <w:t>physical</w:t>
      </w:r>
      <w:proofErr w:type="spellEnd"/>
      <w:r w:rsidRPr="00D04DA7">
        <w:rPr>
          <w:rFonts w:ascii="Arial" w:hAnsi="Arial" w:cs="Arial"/>
          <w:b/>
          <w:bCs/>
        </w:rPr>
        <w:t xml:space="preserve"> checks on </w:t>
      </w:r>
      <w:proofErr w:type="spellStart"/>
      <w:r w:rsidRPr="00D04DA7">
        <w:rPr>
          <w:rFonts w:ascii="Arial" w:hAnsi="Arial" w:cs="Arial"/>
          <w:b/>
          <w:bCs/>
        </w:rPr>
        <w:t>animals</w:t>
      </w:r>
      <w:proofErr w:type="spellEnd"/>
      <w:r w:rsidRPr="00D04DA7">
        <w:rPr>
          <w:rFonts w:ascii="Arial" w:hAnsi="Arial" w:cs="Arial"/>
          <w:b/>
          <w:bCs/>
        </w:rPr>
        <w:t xml:space="preserve"> and </w:t>
      </w:r>
      <w:proofErr w:type="spellStart"/>
      <w:r w:rsidRPr="00D04DA7">
        <w:rPr>
          <w:rFonts w:ascii="Arial" w:hAnsi="Arial" w:cs="Arial"/>
          <w:b/>
          <w:bCs/>
        </w:rPr>
        <w:t>goods</w:t>
      </w:r>
      <w:proofErr w:type="spellEnd"/>
      <w:r w:rsidRPr="00D04DA7">
        <w:rPr>
          <w:rFonts w:ascii="Arial" w:hAnsi="Arial" w:cs="Arial"/>
          <w:b/>
          <w:bCs/>
        </w:rPr>
        <w:t xml:space="preserve"> </w:t>
      </w:r>
      <w:proofErr w:type="spellStart"/>
      <w:r w:rsidRPr="00D04DA7">
        <w:rPr>
          <w:rFonts w:ascii="Arial" w:hAnsi="Arial" w:cs="Arial"/>
          <w:b/>
          <w:bCs/>
        </w:rPr>
        <w:t>subject</w:t>
      </w:r>
      <w:proofErr w:type="spellEnd"/>
      <w:r w:rsidRPr="00D04DA7">
        <w:rPr>
          <w:rFonts w:ascii="Arial" w:hAnsi="Arial" w:cs="Arial"/>
          <w:b/>
          <w:bCs/>
        </w:rPr>
        <w:t xml:space="preserve"> to official </w:t>
      </w:r>
      <w:proofErr w:type="spellStart"/>
      <w:r w:rsidRPr="00D04DA7">
        <w:rPr>
          <w:rFonts w:ascii="Arial" w:hAnsi="Arial" w:cs="Arial"/>
          <w:b/>
          <w:bCs/>
        </w:rPr>
        <w:t>controls</w:t>
      </w:r>
      <w:proofErr w:type="spellEnd"/>
      <w:r w:rsidRPr="00D04DA7">
        <w:rPr>
          <w:rFonts w:ascii="Arial" w:hAnsi="Arial" w:cs="Arial"/>
          <w:b/>
          <w:bCs/>
        </w:rPr>
        <w:t xml:space="preserve"> at border control </w:t>
      </w:r>
      <w:proofErr w:type="spellStart"/>
      <w:r w:rsidRPr="00D04DA7">
        <w:rPr>
          <w:rFonts w:ascii="Arial" w:hAnsi="Arial" w:cs="Arial"/>
          <w:b/>
          <w:bCs/>
        </w:rPr>
        <w:t>posts</w:t>
      </w:r>
      <w:proofErr w:type="spellEnd"/>
    </w:p>
    <w:p w14:paraId="715B6BE4" w14:textId="77777777" w:rsidR="00F70591" w:rsidRPr="00D04DA7" w:rsidRDefault="00F70591" w:rsidP="00F70591">
      <w:pPr>
        <w:spacing w:after="0" w:line="240" w:lineRule="auto"/>
        <w:rPr>
          <w:rFonts w:ascii="Arial" w:hAnsi="Arial" w:cs="Arial"/>
        </w:rPr>
      </w:pPr>
    </w:p>
    <w:p w14:paraId="5B470070" w14:textId="77777777" w:rsidR="00F70591" w:rsidRPr="00D04DA7" w:rsidRDefault="00F70591" w:rsidP="00F70591">
      <w:pPr>
        <w:spacing w:after="0" w:line="240" w:lineRule="auto"/>
        <w:rPr>
          <w:rFonts w:ascii="Arial" w:hAnsi="Arial" w:cs="Arial"/>
        </w:rPr>
      </w:pPr>
      <w:proofErr w:type="spellStart"/>
      <w:r w:rsidRPr="00D04DA7">
        <w:rPr>
          <w:rFonts w:ascii="Arial" w:hAnsi="Arial" w:cs="Arial"/>
        </w:rPr>
        <w:t>Dear</w:t>
      </w:r>
      <w:proofErr w:type="spellEnd"/>
      <w:r w:rsidRPr="00D04DA7">
        <w:rPr>
          <w:rFonts w:ascii="Arial" w:hAnsi="Arial" w:cs="Arial"/>
        </w:rPr>
        <w:t xml:space="preserve"> Mr </w:t>
      </w:r>
      <w:proofErr w:type="spellStart"/>
      <w:r w:rsidRPr="00D04DA7">
        <w:rPr>
          <w:rFonts w:ascii="Arial" w:hAnsi="Arial" w:cs="Arial"/>
        </w:rPr>
        <w:t>Gavinelli</w:t>
      </w:r>
      <w:proofErr w:type="spellEnd"/>
      <w:r w:rsidRPr="00D04DA7">
        <w:rPr>
          <w:rFonts w:ascii="Arial" w:hAnsi="Arial" w:cs="Arial"/>
        </w:rPr>
        <w:t xml:space="preserve">, </w:t>
      </w:r>
    </w:p>
    <w:p w14:paraId="4DE8B735" w14:textId="77777777" w:rsidR="00F70591" w:rsidRPr="00D04DA7" w:rsidRDefault="00F70591" w:rsidP="00F70591">
      <w:pPr>
        <w:spacing w:after="0" w:line="240" w:lineRule="auto"/>
        <w:rPr>
          <w:rFonts w:ascii="Arial" w:hAnsi="Arial" w:cs="Arial"/>
        </w:rPr>
      </w:pPr>
    </w:p>
    <w:p w14:paraId="73C94305" w14:textId="4E69AED0" w:rsidR="00F70591" w:rsidRPr="00D04DA7" w:rsidRDefault="00F70591" w:rsidP="00F70591">
      <w:pPr>
        <w:spacing w:after="0" w:line="240" w:lineRule="auto"/>
        <w:rPr>
          <w:rFonts w:ascii="Arial" w:hAnsi="Arial" w:cs="Arial"/>
        </w:rPr>
      </w:pPr>
      <w:r w:rsidRPr="00D04DA7">
        <w:rPr>
          <w:rFonts w:ascii="Arial" w:hAnsi="Arial" w:cs="Arial"/>
        </w:rPr>
        <w:t xml:space="preserve">On </w:t>
      </w:r>
      <w:proofErr w:type="spellStart"/>
      <w:r w:rsidRPr="00D04DA7">
        <w:rPr>
          <w:rFonts w:ascii="Arial" w:hAnsi="Arial" w:cs="Arial"/>
        </w:rPr>
        <w:t>behalf</w:t>
      </w:r>
      <w:proofErr w:type="spellEnd"/>
      <w:r w:rsidRPr="00D04DA7">
        <w:rPr>
          <w:rFonts w:ascii="Arial" w:hAnsi="Arial" w:cs="Arial"/>
        </w:rPr>
        <w:t xml:space="preserve"> of a </w:t>
      </w:r>
      <w:proofErr w:type="spellStart"/>
      <w:r w:rsidRPr="00D04DA7">
        <w:rPr>
          <w:rFonts w:ascii="Arial" w:hAnsi="Arial" w:cs="Arial"/>
        </w:rPr>
        <w:t>number</w:t>
      </w:r>
      <w:proofErr w:type="spellEnd"/>
      <w:r w:rsidRPr="00D04DA7">
        <w:rPr>
          <w:rFonts w:ascii="Arial" w:hAnsi="Arial" w:cs="Arial"/>
        </w:rPr>
        <w:t xml:space="preserve"> of </w:t>
      </w:r>
      <w:proofErr w:type="spellStart"/>
      <w:r>
        <w:rPr>
          <w:rFonts w:ascii="Arial" w:hAnsi="Arial" w:cs="Arial"/>
        </w:rPr>
        <w:t>Thoroughbred</w:t>
      </w:r>
      <w:proofErr w:type="spellEnd"/>
      <w:r w:rsidRPr="00D04DA7">
        <w:rPr>
          <w:rFonts w:ascii="Arial" w:hAnsi="Arial" w:cs="Arial"/>
        </w:rPr>
        <w:t xml:space="preserve"> horse racing and </w:t>
      </w:r>
      <w:proofErr w:type="spellStart"/>
      <w:r w:rsidRPr="00D04DA7">
        <w:rPr>
          <w:rFonts w:ascii="Arial" w:hAnsi="Arial" w:cs="Arial"/>
        </w:rPr>
        <w:t>related</w:t>
      </w:r>
      <w:proofErr w:type="spellEnd"/>
      <w:r w:rsidRPr="00D04DA7">
        <w:rPr>
          <w:rFonts w:ascii="Arial" w:hAnsi="Arial" w:cs="Arial"/>
        </w:rPr>
        <w:t xml:space="preserve"> organisations I </w:t>
      </w:r>
      <w:proofErr w:type="spellStart"/>
      <w:r w:rsidRPr="00D04DA7">
        <w:rPr>
          <w:rFonts w:ascii="Arial" w:hAnsi="Arial" w:cs="Arial"/>
        </w:rPr>
        <w:t>am</w:t>
      </w:r>
      <w:proofErr w:type="spellEnd"/>
      <w:r w:rsidRPr="00D04DA7">
        <w:rPr>
          <w:rFonts w:ascii="Arial" w:hAnsi="Arial" w:cs="Arial"/>
        </w:rPr>
        <w:t xml:space="preserve"> </w:t>
      </w:r>
      <w:proofErr w:type="spellStart"/>
      <w:r w:rsidRPr="00D04DA7">
        <w:rPr>
          <w:rFonts w:ascii="Arial" w:hAnsi="Arial" w:cs="Arial"/>
        </w:rPr>
        <w:t>writing</w:t>
      </w:r>
      <w:proofErr w:type="spellEnd"/>
      <w:r w:rsidRPr="00D04DA7">
        <w:rPr>
          <w:rFonts w:ascii="Arial" w:hAnsi="Arial" w:cs="Arial"/>
        </w:rPr>
        <w:t xml:space="preserve"> to </w:t>
      </w:r>
      <w:proofErr w:type="spellStart"/>
      <w:r w:rsidRPr="00D04DA7">
        <w:rPr>
          <w:rFonts w:ascii="Arial" w:hAnsi="Arial" w:cs="Arial"/>
        </w:rPr>
        <w:t>you</w:t>
      </w:r>
      <w:proofErr w:type="spellEnd"/>
      <w:r w:rsidRPr="00D04DA7">
        <w:rPr>
          <w:rFonts w:ascii="Arial" w:hAnsi="Arial" w:cs="Arial"/>
        </w:rPr>
        <w:t xml:space="preserve"> </w:t>
      </w:r>
      <w:proofErr w:type="spellStart"/>
      <w:r w:rsidRPr="00D04DA7">
        <w:rPr>
          <w:rFonts w:ascii="Arial" w:hAnsi="Arial" w:cs="Arial"/>
        </w:rPr>
        <w:t>directly</w:t>
      </w:r>
      <w:proofErr w:type="spellEnd"/>
      <w:r w:rsidRPr="00D04DA7">
        <w:rPr>
          <w:rFonts w:ascii="Arial" w:hAnsi="Arial" w:cs="Arial"/>
        </w:rPr>
        <w:t xml:space="preserve"> in relation to the </w:t>
      </w:r>
      <w:proofErr w:type="spellStart"/>
      <w:r w:rsidRPr="00D04DA7">
        <w:rPr>
          <w:rFonts w:ascii="Arial" w:hAnsi="Arial" w:cs="Arial"/>
        </w:rPr>
        <w:t>above</w:t>
      </w:r>
      <w:proofErr w:type="spellEnd"/>
      <w:r w:rsidRPr="00D04DA7">
        <w:rPr>
          <w:rFonts w:ascii="Arial" w:hAnsi="Arial" w:cs="Arial"/>
        </w:rPr>
        <w:t xml:space="preserve"> </w:t>
      </w:r>
      <w:proofErr w:type="spellStart"/>
      <w:r w:rsidRPr="00D04DA7">
        <w:rPr>
          <w:rFonts w:ascii="Arial" w:hAnsi="Arial" w:cs="Arial"/>
        </w:rPr>
        <w:t>proposed</w:t>
      </w:r>
      <w:proofErr w:type="spellEnd"/>
      <w:r w:rsidRPr="00D04DA7">
        <w:rPr>
          <w:rFonts w:ascii="Arial" w:hAnsi="Arial" w:cs="Arial"/>
        </w:rPr>
        <w:t xml:space="preserve"> </w:t>
      </w:r>
      <w:proofErr w:type="spellStart"/>
      <w:r w:rsidRPr="00D04DA7">
        <w:rPr>
          <w:rFonts w:ascii="Arial" w:hAnsi="Arial" w:cs="Arial"/>
        </w:rPr>
        <w:t>legislation</w:t>
      </w:r>
      <w:proofErr w:type="spellEnd"/>
      <w:r w:rsidRPr="00D04DA7">
        <w:rPr>
          <w:rFonts w:ascii="Arial" w:hAnsi="Arial" w:cs="Arial"/>
        </w:rPr>
        <w:t xml:space="preserve">.   </w:t>
      </w:r>
    </w:p>
    <w:p w14:paraId="0B1CFDB2" w14:textId="77777777" w:rsidR="00F70591" w:rsidRPr="00D04DA7" w:rsidRDefault="00F70591" w:rsidP="00F70591">
      <w:pPr>
        <w:spacing w:after="0" w:line="240" w:lineRule="auto"/>
        <w:rPr>
          <w:rFonts w:ascii="Arial" w:hAnsi="Arial" w:cs="Arial"/>
        </w:rPr>
      </w:pPr>
    </w:p>
    <w:p w14:paraId="723D5846" w14:textId="77777777" w:rsidR="00F70591" w:rsidRPr="00D04DA7" w:rsidRDefault="00F70591" w:rsidP="00F70591">
      <w:pPr>
        <w:spacing w:after="0" w:line="240" w:lineRule="auto"/>
        <w:rPr>
          <w:rFonts w:ascii="Arial" w:hAnsi="Arial" w:cs="Arial"/>
        </w:rPr>
      </w:pPr>
      <w:proofErr w:type="spellStart"/>
      <w:r w:rsidRPr="00D04DA7">
        <w:rPr>
          <w:rFonts w:ascii="Arial" w:hAnsi="Arial" w:cs="Arial"/>
        </w:rPr>
        <w:t>We</w:t>
      </w:r>
      <w:proofErr w:type="spellEnd"/>
      <w:r w:rsidRPr="00D04DA7">
        <w:rPr>
          <w:rFonts w:ascii="Arial" w:hAnsi="Arial" w:cs="Arial"/>
        </w:rPr>
        <w:t xml:space="preserve"> have </w:t>
      </w:r>
      <w:proofErr w:type="spellStart"/>
      <w:r w:rsidRPr="00D04DA7">
        <w:rPr>
          <w:rFonts w:ascii="Arial" w:hAnsi="Arial" w:cs="Arial"/>
        </w:rPr>
        <w:t>particular</w:t>
      </w:r>
      <w:proofErr w:type="spellEnd"/>
      <w:r w:rsidRPr="00D04DA7">
        <w:rPr>
          <w:rFonts w:ascii="Arial" w:hAnsi="Arial" w:cs="Arial"/>
        </w:rPr>
        <w:t xml:space="preserve"> </w:t>
      </w:r>
      <w:proofErr w:type="spellStart"/>
      <w:r w:rsidRPr="00D04DA7">
        <w:rPr>
          <w:rFonts w:ascii="Arial" w:hAnsi="Arial" w:cs="Arial"/>
        </w:rPr>
        <w:t>concerns</w:t>
      </w:r>
      <w:proofErr w:type="spellEnd"/>
      <w:r w:rsidRPr="00D04DA7">
        <w:rPr>
          <w:rFonts w:ascii="Arial" w:hAnsi="Arial" w:cs="Arial"/>
        </w:rPr>
        <w:t xml:space="preserve"> </w:t>
      </w:r>
      <w:proofErr w:type="spellStart"/>
      <w:r w:rsidRPr="00D04DA7">
        <w:rPr>
          <w:rFonts w:ascii="Arial" w:hAnsi="Arial" w:cs="Arial"/>
        </w:rPr>
        <w:t>regarding</w:t>
      </w:r>
      <w:proofErr w:type="spellEnd"/>
      <w:r w:rsidRPr="00D04DA7">
        <w:rPr>
          <w:rFonts w:ascii="Arial" w:hAnsi="Arial" w:cs="Arial"/>
        </w:rPr>
        <w:t xml:space="preserve"> the </w:t>
      </w:r>
      <w:proofErr w:type="spellStart"/>
      <w:r w:rsidRPr="00D04DA7">
        <w:rPr>
          <w:rFonts w:ascii="Arial" w:hAnsi="Arial" w:cs="Arial"/>
        </w:rPr>
        <w:t>requirements</w:t>
      </w:r>
      <w:proofErr w:type="spellEnd"/>
      <w:r w:rsidRPr="00D04DA7">
        <w:rPr>
          <w:rFonts w:ascii="Arial" w:hAnsi="Arial" w:cs="Arial"/>
        </w:rPr>
        <w:t xml:space="preserve"> in Article 4, and </w:t>
      </w:r>
      <w:proofErr w:type="spellStart"/>
      <w:r w:rsidRPr="00D04DA7">
        <w:rPr>
          <w:rFonts w:ascii="Arial" w:hAnsi="Arial" w:cs="Arial"/>
        </w:rPr>
        <w:t>believe</w:t>
      </w:r>
      <w:proofErr w:type="spellEnd"/>
      <w:r w:rsidRPr="00D04DA7">
        <w:rPr>
          <w:rFonts w:ascii="Arial" w:hAnsi="Arial" w:cs="Arial"/>
        </w:rPr>
        <w:t xml:space="preserve"> </w:t>
      </w:r>
      <w:proofErr w:type="spellStart"/>
      <w:r w:rsidRPr="00D04DA7">
        <w:rPr>
          <w:rFonts w:ascii="Arial" w:hAnsi="Arial" w:cs="Arial"/>
        </w:rPr>
        <w:t>that</w:t>
      </w:r>
      <w:proofErr w:type="spellEnd"/>
      <w:r w:rsidRPr="00D04DA7">
        <w:rPr>
          <w:rFonts w:ascii="Arial" w:hAnsi="Arial" w:cs="Arial"/>
        </w:rPr>
        <w:t xml:space="preserve"> a </w:t>
      </w:r>
      <w:proofErr w:type="spellStart"/>
      <w:r w:rsidRPr="00D04DA7">
        <w:rPr>
          <w:rFonts w:ascii="Arial" w:hAnsi="Arial" w:cs="Arial"/>
        </w:rPr>
        <w:t>derogation</w:t>
      </w:r>
      <w:proofErr w:type="spellEnd"/>
      <w:r w:rsidRPr="00D04DA7">
        <w:rPr>
          <w:rFonts w:ascii="Arial" w:hAnsi="Arial" w:cs="Arial"/>
        </w:rPr>
        <w:t xml:space="preserve"> for </w:t>
      </w:r>
      <w:proofErr w:type="spellStart"/>
      <w:r w:rsidRPr="00D04DA7">
        <w:rPr>
          <w:rFonts w:ascii="Arial" w:hAnsi="Arial" w:cs="Arial"/>
        </w:rPr>
        <w:t>registered</w:t>
      </w:r>
      <w:proofErr w:type="spellEnd"/>
      <w:r w:rsidRPr="00D04DA7">
        <w:rPr>
          <w:rFonts w:ascii="Arial" w:hAnsi="Arial" w:cs="Arial"/>
        </w:rPr>
        <w:t xml:space="preserve"> </w:t>
      </w:r>
      <w:proofErr w:type="spellStart"/>
      <w:r w:rsidRPr="00D04DA7">
        <w:rPr>
          <w:rFonts w:ascii="Arial" w:hAnsi="Arial" w:cs="Arial"/>
        </w:rPr>
        <w:t>horses</w:t>
      </w:r>
      <w:proofErr w:type="spellEnd"/>
      <w:r w:rsidRPr="00D04DA7">
        <w:rPr>
          <w:rFonts w:ascii="Arial" w:hAnsi="Arial" w:cs="Arial"/>
        </w:rPr>
        <w:t xml:space="preserve"> </w:t>
      </w:r>
      <w:proofErr w:type="spellStart"/>
      <w:r w:rsidRPr="00D04DA7">
        <w:rPr>
          <w:rFonts w:ascii="Arial" w:hAnsi="Arial" w:cs="Arial"/>
        </w:rPr>
        <w:t>should</w:t>
      </w:r>
      <w:proofErr w:type="spellEnd"/>
      <w:r w:rsidRPr="00D04DA7">
        <w:rPr>
          <w:rFonts w:ascii="Arial" w:hAnsi="Arial" w:cs="Arial"/>
        </w:rPr>
        <w:t xml:space="preserve"> </w:t>
      </w:r>
      <w:proofErr w:type="spellStart"/>
      <w:r w:rsidRPr="00D04DA7">
        <w:rPr>
          <w:rFonts w:ascii="Arial" w:hAnsi="Arial" w:cs="Arial"/>
        </w:rPr>
        <w:t>also</w:t>
      </w:r>
      <w:proofErr w:type="spellEnd"/>
      <w:r w:rsidRPr="00D04DA7">
        <w:rPr>
          <w:rFonts w:ascii="Arial" w:hAnsi="Arial" w:cs="Arial"/>
        </w:rPr>
        <w:t xml:space="preserve"> </w:t>
      </w:r>
      <w:proofErr w:type="spellStart"/>
      <w:r w:rsidRPr="00D04DA7">
        <w:rPr>
          <w:rFonts w:ascii="Arial" w:hAnsi="Arial" w:cs="Arial"/>
        </w:rPr>
        <w:t>be</w:t>
      </w:r>
      <w:proofErr w:type="spellEnd"/>
      <w:r w:rsidRPr="00D04DA7">
        <w:rPr>
          <w:rFonts w:ascii="Arial" w:hAnsi="Arial" w:cs="Arial"/>
        </w:rPr>
        <w:t xml:space="preserve"> </w:t>
      </w:r>
      <w:proofErr w:type="spellStart"/>
      <w:r w:rsidRPr="00D04DA7">
        <w:rPr>
          <w:rFonts w:ascii="Arial" w:hAnsi="Arial" w:cs="Arial"/>
        </w:rPr>
        <w:t>added</w:t>
      </w:r>
      <w:proofErr w:type="spellEnd"/>
      <w:r w:rsidRPr="00D04DA7">
        <w:rPr>
          <w:rFonts w:ascii="Arial" w:hAnsi="Arial" w:cs="Arial"/>
        </w:rPr>
        <w:t xml:space="preserve">. </w:t>
      </w:r>
      <w:proofErr w:type="spellStart"/>
      <w:r w:rsidRPr="00D04DA7">
        <w:rPr>
          <w:rFonts w:ascii="Arial" w:hAnsi="Arial" w:cs="Arial"/>
        </w:rPr>
        <w:t>Given</w:t>
      </w:r>
      <w:proofErr w:type="spellEnd"/>
      <w:r w:rsidRPr="00D04DA7">
        <w:rPr>
          <w:rFonts w:ascii="Arial" w:hAnsi="Arial" w:cs="Arial"/>
        </w:rPr>
        <w:t xml:space="preserve"> </w:t>
      </w:r>
      <w:proofErr w:type="spellStart"/>
      <w:r w:rsidRPr="00D04DA7">
        <w:rPr>
          <w:rFonts w:ascii="Arial" w:hAnsi="Arial" w:cs="Arial"/>
        </w:rPr>
        <w:t>that</w:t>
      </w:r>
      <w:proofErr w:type="spellEnd"/>
      <w:r w:rsidRPr="00D04DA7">
        <w:rPr>
          <w:rFonts w:ascii="Arial" w:hAnsi="Arial" w:cs="Arial"/>
        </w:rPr>
        <w:t xml:space="preserve"> </w:t>
      </w:r>
      <w:proofErr w:type="spellStart"/>
      <w:r w:rsidRPr="00D04DA7">
        <w:rPr>
          <w:rFonts w:ascii="Arial" w:hAnsi="Arial" w:cs="Arial"/>
        </w:rPr>
        <w:t>nearly</w:t>
      </w:r>
      <w:proofErr w:type="spellEnd"/>
      <w:r w:rsidRPr="00D04DA7">
        <w:rPr>
          <w:rFonts w:ascii="Arial" w:hAnsi="Arial" w:cs="Arial"/>
        </w:rPr>
        <w:t xml:space="preserve"> all </w:t>
      </w:r>
      <w:proofErr w:type="spellStart"/>
      <w:r w:rsidRPr="00D04DA7">
        <w:rPr>
          <w:rFonts w:ascii="Arial" w:hAnsi="Arial" w:cs="Arial"/>
        </w:rPr>
        <w:t>equids</w:t>
      </w:r>
      <w:proofErr w:type="spellEnd"/>
      <w:r w:rsidRPr="00D04DA7">
        <w:rPr>
          <w:rFonts w:ascii="Arial" w:hAnsi="Arial" w:cs="Arial"/>
        </w:rPr>
        <w:t xml:space="preserve"> are </w:t>
      </w:r>
      <w:proofErr w:type="spellStart"/>
      <w:r w:rsidRPr="00D04DA7">
        <w:rPr>
          <w:rFonts w:ascii="Arial" w:hAnsi="Arial" w:cs="Arial"/>
        </w:rPr>
        <w:t>transported</w:t>
      </w:r>
      <w:proofErr w:type="spellEnd"/>
      <w:r w:rsidRPr="00D04DA7">
        <w:rPr>
          <w:rFonts w:ascii="Arial" w:hAnsi="Arial" w:cs="Arial"/>
        </w:rPr>
        <w:t xml:space="preserve"> in </w:t>
      </w:r>
      <w:proofErr w:type="spellStart"/>
      <w:r w:rsidRPr="00D04DA7">
        <w:rPr>
          <w:rFonts w:ascii="Arial" w:hAnsi="Arial" w:cs="Arial"/>
        </w:rPr>
        <w:t>vehicles</w:t>
      </w:r>
      <w:proofErr w:type="spellEnd"/>
      <w:r w:rsidRPr="00D04DA7">
        <w:rPr>
          <w:rFonts w:ascii="Arial" w:hAnsi="Arial" w:cs="Arial"/>
        </w:rPr>
        <w:t xml:space="preserve"> </w:t>
      </w:r>
      <w:proofErr w:type="spellStart"/>
      <w:r w:rsidRPr="00D04DA7">
        <w:rPr>
          <w:rFonts w:ascii="Arial" w:hAnsi="Arial" w:cs="Arial"/>
        </w:rPr>
        <w:t>containing</w:t>
      </w:r>
      <w:proofErr w:type="spellEnd"/>
      <w:r w:rsidRPr="00D04DA7">
        <w:rPr>
          <w:rFonts w:ascii="Arial" w:hAnsi="Arial" w:cs="Arial"/>
        </w:rPr>
        <w:t xml:space="preserve"> </w:t>
      </w:r>
      <w:proofErr w:type="spellStart"/>
      <w:r w:rsidRPr="00D04DA7">
        <w:rPr>
          <w:rFonts w:ascii="Arial" w:hAnsi="Arial" w:cs="Arial"/>
        </w:rPr>
        <w:t>less</w:t>
      </w:r>
      <w:proofErr w:type="spellEnd"/>
      <w:r w:rsidRPr="00D04DA7">
        <w:rPr>
          <w:rFonts w:ascii="Arial" w:hAnsi="Arial" w:cs="Arial"/>
        </w:rPr>
        <w:t xml:space="preserve"> </w:t>
      </w:r>
      <w:proofErr w:type="spellStart"/>
      <w:r w:rsidRPr="00D04DA7">
        <w:rPr>
          <w:rFonts w:ascii="Arial" w:hAnsi="Arial" w:cs="Arial"/>
        </w:rPr>
        <w:t>than</w:t>
      </w:r>
      <w:proofErr w:type="spellEnd"/>
      <w:r w:rsidRPr="00D04DA7">
        <w:rPr>
          <w:rFonts w:ascii="Arial" w:hAnsi="Arial" w:cs="Arial"/>
        </w:rPr>
        <w:t xml:space="preserve"> 10 </w:t>
      </w:r>
      <w:proofErr w:type="spellStart"/>
      <w:r w:rsidRPr="00D04DA7">
        <w:rPr>
          <w:rFonts w:ascii="Arial" w:hAnsi="Arial" w:cs="Arial"/>
        </w:rPr>
        <w:t>animals</w:t>
      </w:r>
      <w:proofErr w:type="spellEnd"/>
      <w:r w:rsidRPr="00D04DA7">
        <w:rPr>
          <w:rFonts w:ascii="Arial" w:hAnsi="Arial" w:cs="Arial"/>
        </w:rPr>
        <w:t xml:space="preserve">, at </w:t>
      </w:r>
      <w:proofErr w:type="spellStart"/>
      <w:r w:rsidRPr="00D04DA7">
        <w:rPr>
          <w:rFonts w:ascii="Arial" w:hAnsi="Arial" w:cs="Arial"/>
        </w:rPr>
        <w:t>present</w:t>
      </w:r>
      <w:proofErr w:type="spellEnd"/>
      <w:r w:rsidRPr="00D04DA7">
        <w:rPr>
          <w:rFonts w:ascii="Arial" w:hAnsi="Arial" w:cs="Arial"/>
        </w:rPr>
        <w:t xml:space="preserve"> the </w:t>
      </w:r>
      <w:proofErr w:type="spellStart"/>
      <w:r w:rsidRPr="00D04DA7">
        <w:rPr>
          <w:rFonts w:ascii="Arial" w:hAnsi="Arial" w:cs="Arial"/>
        </w:rPr>
        <w:t>text</w:t>
      </w:r>
      <w:proofErr w:type="spellEnd"/>
      <w:r w:rsidRPr="00D04DA7">
        <w:rPr>
          <w:rFonts w:ascii="Arial" w:hAnsi="Arial" w:cs="Arial"/>
        </w:rPr>
        <w:t xml:space="preserve"> </w:t>
      </w:r>
      <w:proofErr w:type="spellStart"/>
      <w:r w:rsidRPr="00D04DA7">
        <w:rPr>
          <w:rFonts w:ascii="Arial" w:hAnsi="Arial" w:cs="Arial"/>
        </w:rPr>
        <w:t>seems</w:t>
      </w:r>
      <w:proofErr w:type="spellEnd"/>
      <w:r w:rsidRPr="00D04DA7">
        <w:rPr>
          <w:rFonts w:ascii="Arial" w:hAnsi="Arial" w:cs="Arial"/>
        </w:rPr>
        <w:t xml:space="preserve"> to </w:t>
      </w:r>
      <w:proofErr w:type="spellStart"/>
      <w:r w:rsidRPr="00D04DA7">
        <w:rPr>
          <w:rFonts w:ascii="Arial" w:hAnsi="Arial" w:cs="Arial"/>
        </w:rPr>
        <w:t>require</w:t>
      </w:r>
      <w:proofErr w:type="spellEnd"/>
      <w:r w:rsidRPr="00D04DA7">
        <w:rPr>
          <w:rFonts w:ascii="Arial" w:hAnsi="Arial" w:cs="Arial"/>
        </w:rPr>
        <w:t xml:space="preserve"> all </w:t>
      </w:r>
      <w:proofErr w:type="spellStart"/>
      <w:r w:rsidRPr="00D04DA7">
        <w:rPr>
          <w:rFonts w:ascii="Arial" w:hAnsi="Arial" w:cs="Arial"/>
        </w:rPr>
        <w:t>equids</w:t>
      </w:r>
      <w:proofErr w:type="spellEnd"/>
      <w:r w:rsidRPr="00D04DA7">
        <w:rPr>
          <w:rFonts w:ascii="Arial" w:hAnsi="Arial" w:cs="Arial"/>
        </w:rPr>
        <w:t xml:space="preserve"> to </w:t>
      </w:r>
      <w:proofErr w:type="spellStart"/>
      <w:r w:rsidRPr="00D04DA7">
        <w:rPr>
          <w:rFonts w:ascii="Arial" w:hAnsi="Arial" w:cs="Arial"/>
        </w:rPr>
        <w:t>undergo</w:t>
      </w:r>
      <w:proofErr w:type="spellEnd"/>
      <w:r w:rsidRPr="00D04DA7">
        <w:rPr>
          <w:rFonts w:ascii="Arial" w:hAnsi="Arial" w:cs="Arial"/>
        </w:rPr>
        <w:t xml:space="preserve"> an </w:t>
      </w:r>
      <w:proofErr w:type="spellStart"/>
      <w:r w:rsidRPr="00D04DA7">
        <w:rPr>
          <w:rFonts w:ascii="Arial" w:hAnsi="Arial" w:cs="Arial"/>
        </w:rPr>
        <w:t>individual</w:t>
      </w:r>
      <w:proofErr w:type="spellEnd"/>
      <w:r w:rsidRPr="00D04DA7">
        <w:rPr>
          <w:rFonts w:ascii="Arial" w:hAnsi="Arial" w:cs="Arial"/>
        </w:rPr>
        <w:t xml:space="preserve"> </w:t>
      </w:r>
      <w:proofErr w:type="spellStart"/>
      <w:r w:rsidRPr="00D04DA7">
        <w:rPr>
          <w:rFonts w:ascii="Arial" w:hAnsi="Arial" w:cs="Arial"/>
        </w:rPr>
        <w:t>identity</w:t>
      </w:r>
      <w:proofErr w:type="spellEnd"/>
      <w:r w:rsidRPr="00D04DA7">
        <w:rPr>
          <w:rFonts w:ascii="Arial" w:hAnsi="Arial" w:cs="Arial"/>
        </w:rPr>
        <w:t xml:space="preserve"> check and </w:t>
      </w:r>
      <w:proofErr w:type="spellStart"/>
      <w:r w:rsidRPr="00D04DA7">
        <w:rPr>
          <w:rFonts w:ascii="Arial" w:hAnsi="Arial" w:cs="Arial"/>
        </w:rPr>
        <w:t>clinical</w:t>
      </w:r>
      <w:proofErr w:type="spellEnd"/>
      <w:r w:rsidRPr="00D04DA7">
        <w:rPr>
          <w:rFonts w:ascii="Arial" w:hAnsi="Arial" w:cs="Arial"/>
        </w:rPr>
        <w:t xml:space="preserve"> </w:t>
      </w:r>
      <w:proofErr w:type="spellStart"/>
      <w:r w:rsidRPr="00D04DA7">
        <w:rPr>
          <w:rFonts w:ascii="Arial" w:hAnsi="Arial" w:cs="Arial"/>
        </w:rPr>
        <w:t>examination</w:t>
      </w:r>
      <w:proofErr w:type="spellEnd"/>
      <w:r w:rsidRPr="00D04DA7">
        <w:rPr>
          <w:rFonts w:ascii="Arial" w:hAnsi="Arial" w:cs="Arial"/>
        </w:rPr>
        <w:t>.</w:t>
      </w:r>
    </w:p>
    <w:p w14:paraId="367061A1" w14:textId="77777777" w:rsidR="00F70591" w:rsidRPr="00D04DA7" w:rsidRDefault="00F70591" w:rsidP="00F70591">
      <w:pPr>
        <w:spacing w:after="0" w:line="240" w:lineRule="auto"/>
        <w:rPr>
          <w:rFonts w:ascii="Arial" w:hAnsi="Arial" w:cs="Arial"/>
        </w:rPr>
      </w:pPr>
    </w:p>
    <w:p w14:paraId="105E1C0F" w14:textId="2B97B9D5" w:rsidR="00F70591" w:rsidRPr="00D04DA7" w:rsidRDefault="00F70591" w:rsidP="00F70591">
      <w:pPr>
        <w:spacing w:after="0" w:line="240" w:lineRule="auto"/>
        <w:rPr>
          <w:rFonts w:ascii="Arial" w:hAnsi="Arial" w:cs="Arial"/>
        </w:rPr>
      </w:pPr>
      <w:r w:rsidRPr="00D04DA7">
        <w:rPr>
          <w:rFonts w:ascii="Arial" w:hAnsi="Arial" w:cs="Arial"/>
        </w:rPr>
        <w:t xml:space="preserve">This </w:t>
      </w:r>
      <w:proofErr w:type="spellStart"/>
      <w:r w:rsidRPr="00D04DA7">
        <w:rPr>
          <w:rFonts w:ascii="Arial" w:hAnsi="Arial" w:cs="Arial"/>
        </w:rPr>
        <w:t>would</w:t>
      </w:r>
      <w:proofErr w:type="spellEnd"/>
      <w:r w:rsidRPr="00D04DA7">
        <w:rPr>
          <w:rFonts w:ascii="Arial" w:hAnsi="Arial" w:cs="Arial"/>
        </w:rPr>
        <w:t xml:space="preserve"> </w:t>
      </w:r>
      <w:proofErr w:type="spellStart"/>
      <w:r w:rsidRPr="00D04DA7">
        <w:rPr>
          <w:rFonts w:ascii="Arial" w:hAnsi="Arial" w:cs="Arial"/>
        </w:rPr>
        <w:t>mean</w:t>
      </w:r>
      <w:proofErr w:type="spellEnd"/>
      <w:r w:rsidRPr="00D04DA7">
        <w:rPr>
          <w:rFonts w:ascii="Arial" w:hAnsi="Arial" w:cs="Arial"/>
        </w:rPr>
        <w:t xml:space="preserve"> </w:t>
      </w:r>
      <w:proofErr w:type="spellStart"/>
      <w:r w:rsidRPr="00D04DA7">
        <w:rPr>
          <w:rFonts w:ascii="Arial" w:hAnsi="Arial" w:cs="Arial"/>
        </w:rPr>
        <w:t>that</w:t>
      </w:r>
      <w:proofErr w:type="spellEnd"/>
      <w:r w:rsidRPr="00D04DA7">
        <w:rPr>
          <w:rFonts w:ascii="Arial" w:hAnsi="Arial" w:cs="Arial"/>
        </w:rPr>
        <w:t xml:space="preserve"> </w:t>
      </w:r>
      <w:proofErr w:type="spellStart"/>
      <w:r w:rsidRPr="00D04DA7">
        <w:rPr>
          <w:rFonts w:ascii="Arial" w:hAnsi="Arial" w:cs="Arial"/>
        </w:rPr>
        <w:t>almost</w:t>
      </w:r>
      <w:proofErr w:type="spellEnd"/>
      <w:r w:rsidRPr="00D04DA7">
        <w:rPr>
          <w:rFonts w:ascii="Arial" w:hAnsi="Arial" w:cs="Arial"/>
        </w:rPr>
        <w:t xml:space="preserve"> all </w:t>
      </w:r>
      <w:proofErr w:type="spellStart"/>
      <w:r w:rsidRPr="00D04DA7">
        <w:rPr>
          <w:rFonts w:ascii="Arial" w:hAnsi="Arial" w:cs="Arial"/>
        </w:rPr>
        <w:t>equids</w:t>
      </w:r>
      <w:proofErr w:type="spellEnd"/>
      <w:r w:rsidRPr="00D04DA7">
        <w:rPr>
          <w:rFonts w:ascii="Arial" w:hAnsi="Arial" w:cs="Arial"/>
        </w:rPr>
        <w:t xml:space="preserve"> </w:t>
      </w:r>
      <w:proofErr w:type="spellStart"/>
      <w:r w:rsidRPr="00D04DA7">
        <w:rPr>
          <w:rFonts w:ascii="Arial" w:hAnsi="Arial" w:cs="Arial"/>
        </w:rPr>
        <w:t>will</w:t>
      </w:r>
      <w:proofErr w:type="spellEnd"/>
      <w:r w:rsidRPr="00D04DA7">
        <w:rPr>
          <w:rFonts w:ascii="Arial" w:hAnsi="Arial" w:cs="Arial"/>
        </w:rPr>
        <w:t xml:space="preserve"> have to </w:t>
      </w:r>
      <w:proofErr w:type="spellStart"/>
      <w:r w:rsidRPr="00D04DA7">
        <w:rPr>
          <w:rFonts w:ascii="Arial" w:hAnsi="Arial" w:cs="Arial"/>
        </w:rPr>
        <w:t>be</w:t>
      </w:r>
      <w:proofErr w:type="spellEnd"/>
      <w:r w:rsidRPr="00D04DA7">
        <w:rPr>
          <w:rFonts w:ascii="Arial" w:hAnsi="Arial" w:cs="Arial"/>
        </w:rPr>
        <w:t xml:space="preserve"> </w:t>
      </w:r>
      <w:proofErr w:type="spellStart"/>
      <w:r w:rsidRPr="00D04DA7">
        <w:rPr>
          <w:rFonts w:ascii="Arial" w:hAnsi="Arial" w:cs="Arial"/>
        </w:rPr>
        <w:t>fully</w:t>
      </w:r>
      <w:proofErr w:type="spellEnd"/>
      <w:r w:rsidRPr="00D04DA7">
        <w:rPr>
          <w:rFonts w:ascii="Arial" w:hAnsi="Arial" w:cs="Arial"/>
        </w:rPr>
        <w:t xml:space="preserve"> </w:t>
      </w:r>
      <w:proofErr w:type="spellStart"/>
      <w:r w:rsidRPr="00D04DA7">
        <w:rPr>
          <w:rFonts w:ascii="Arial" w:hAnsi="Arial" w:cs="Arial"/>
        </w:rPr>
        <w:t>unloaded</w:t>
      </w:r>
      <w:proofErr w:type="spellEnd"/>
      <w:r w:rsidRPr="00D04DA7">
        <w:rPr>
          <w:rFonts w:ascii="Arial" w:hAnsi="Arial" w:cs="Arial"/>
        </w:rPr>
        <w:t xml:space="preserve">, </w:t>
      </w:r>
      <w:proofErr w:type="spellStart"/>
      <w:r w:rsidRPr="00D04DA7">
        <w:rPr>
          <w:rFonts w:ascii="Arial" w:hAnsi="Arial" w:cs="Arial"/>
        </w:rPr>
        <w:t>even</w:t>
      </w:r>
      <w:proofErr w:type="spellEnd"/>
      <w:r w:rsidRPr="00D04DA7">
        <w:rPr>
          <w:rFonts w:ascii="Arial" w:hAnsi="Arial" w:cs="Arial"/>
        </w:rPr>
        <w:t xml:space="preserve"> </w:t>
      </w:r>
      <w:proofErr w:type="spellStart"/>
      <w:r w:rsidRPr="00D04DA7">
        <w:rPr>
          <w:rFonts w:ascii="Arial" w:hAnsi="Arial" w:cs="Arial"/>
        </w:rPr>
        <w:t>though</w:t>
      </w:r>
      <w:proofErr w:type="spellEnd"/>
      <w:r w:rsidRPr="00D04DA7">
        <w:rPr>
          <w:rFonts w:ascii="Arial" w:hAnsi="Arial" w:cs="Arial"/>
        </w:rPr>
        <w:t xml:space="preserve">, in the case of </w:t>
      </w:r>
      <w:proofErr w:type="spellStart"/>
      <w:r>
        <w:rPr>
          <w:rFonts w:ascii="Arial" w:hAnsi="Arial" w:cs="Arial"/>
        </w:rPr>
        <w:t>Thoroughbred</w:t>
      </w:r>
      <w:r w:rsidRPr="00D04DA7">
        <w:rPr>
          <w:rFonts w:ascii="Arial" w:hAnsi="Arial" w:cs="Arial"/>
        </w:rPr>
        <w:t>s</w:t>
      </w:r>
      <w:proofErr w:type="spellEnd"/>
      <w:r w:rsidRPr="00D04DA7">
        <w:rPr>
          <w:rFonts w:ascii="Arial" w:hAnsi="Arial" w:cs="Arial"/>
        </w:rPr>
        <w:t xml:space="preserve">, </w:t>
      </w:r>
      <w:proofErr w:type="spellStart"/>
      <w:r w:rsidRPr="00D04DA7">
        <w:rPr>
          <w:rFonts w:ascii="Arial" w:hAnsi="Arial" w:cs="Arial"/>
        </w:rPr>
        <w:t>their</w:t>
      </w:r>
      <w:proofErr w:type="spellEnd"/>
      <w:r w:rsidRPr="00D04DA7">
        <w:rPr>
          <w:rFonts w:ascii="Arial" w:hAnsi="Arial" w:cs="Arial"/>
        </w:rPr>
        <w:t xml:space="preserve"> documentation </w:t>
      </w:r>
      <w:proofErr w:type="spellStart"/>
      <w:r w:rsidRPr="00D04DA7">
        <w:rPr>
          <w:rFonts w:ascii="Arial" w:hAnsi="Arial" w:cs="Arial"/>
        </w:rPr>
        <w:t>already</w:t>
      </w:r>
      <w:proofErr w:type="spellEnd"/>
      <w:r w:rsidRPr="00D04DA7">
        <w:rPr>
          <w:rFonts w:ascii="Arial" w:hAnsi="Arial" w:cs="Arial"/>
        </w:rPr>
        <w:t xml:space="preserve"> </w:t>
      </w:r>
      <w:proofErr w:type="spellStart"/>
      <w:r w:rsidRPr="00D04DA7">
        <w:rPr>
          <w:rFonts w:ascii="Arial" w:hAnsi="Arial" w:cs="Arial"/>
        </w:rPr>
        <w:t>attests</w:t>
      </w:r>
      <w:proofErr w:type="spellEnd"/>
      <w:r w:rsidRPr="00D04DA7">
        <w:rPr>
          <w:rFonts w:ascii="Arial" w:hAnsi="Arial" w:cs="Arial"/>
        </w:rPr>
        <w:t xml:space="preserve"> to </w:t>
      </w:r>
      <w:proofErr w:type="spellStart"/>
      <w:r w:rsidRPr="00D04DA7">
        <w:rPr>
          <w:rFonts w:ascii="Arial" w:hAnsi="Arial" w:cs="Arial"/>
        </w:rPr>
        <w:t>their</w:t>
      </w:r>
      <w:proofErr w:type="spellEnd"/>
      <w:r w:rsidRPr="00D04DA7">
        <w:rPr>
          <w:rFonts w:ascii="Arial" w:hAnsi="Arial" w:cs="Arial"/>
        </w:rPr>
        <w:t xml:space="preserve"> high </w:t>
      </w:r>
      <w:proofErr w:type="spellStart"/>
      <w:r w:rsidRPr="00D04DA7">
        <w:rPr>
          <w:rFonts w:ascii="Arial" w:hAnsi="Arial" w:cs="Arial"/>
        </w:rPr>
        <w:t>health</w:t>
      </w:r>
      <w:proofErr w:type="spellEnd"/>
      <w:r w:rsidRPr="00D04DA7">
        <w:rPr>
          <w:rFonts w:ascii="Arial" w:hAnsi="Arial" w:cs="Arial"/>
        </w:rPr>
        <w:t xml:space="preserve"> </w:t>
      </w:r>
      <w:proofErr w:type="spellStart"/>
      <w:r w:rsidRPr="00D04DA7">
        <w:rPr>
          <w:rFonts w:ascii="Arial" w:hAnsi="Arial" w:cs="Arial"/>
        </w:rPr>
        <w:t>status</w:t>
      </w:r>
      <w:proofErr w:type="spellEnd"/>
      <w:r w:rsidRPr="00D04DA7">
        <w:rPr>
          <w:rFonts w:ascii="Arial" w:hAnsi="Arial" w:cs="Arial"/>
        </w:rPr>
        <w:t>.</w:t>
      </w:r>
    </w:p>
    <w:p w14:paraId="05671244" w14:textId="77777777" w:rsidR="00F70591" w:rsidRPr="00D04DA7" w:rsidRDefault="00F70591" w:rsidP="00F70591">
      <w:pPr>
        <w:spacing w:after="0" w:line="240" w:lineRule="auto"/>
        <w:rPr>
          <w:rFonts w:ascii="Arial" w:hAnsi="Arial" w:cs="Arial"/>
        </w:rPr>
      </w:pPr>
    </w:p>
    <w:p w14:paraId="5E3471A0" w14:textId="6212E19F" w:rsidR="00F70591" w:rsidRPr="00D04DA7" w:rsidRDefault="00F70591" w:rsidP="00F70591">
      <w:pPr>
        <w:spacing w:after="0" w:line="240" w:lineRule="auto"/>
        <w:rPr>
          <w:rFonts w:ascii="Arial" w:hAnsi="Arial" w:cs="Arial"/>
        </w:rPr>
      </w:pPr>
      <w:r w:rsidRPr="00D04DA7">
        <w:rPr>
          <w:rFonts w:ascii="Arial" w:hAnsi="Arial" w:cs="Arial"/>
        </w:rPr>
        <w:t xml:space="preserve">In </w:t>
      </w:r>
      <w:proofErr w:type="spellStart"/>
      <w:r w:rsidRPr="00D04DA7">
        <w:rPr>
          <w:rFonts w:ascii="Arial" w:hAnsi="Arial" w:cs="Arial"/>
        </w:rPr>
        <w:t>terms</w:t>
      </w:r>
      <w:proofErr w:type="spellEnd"/>
      <w:r w:rsidRPr="00D04DA7">
        <w:rPr>
          <w:rFonts w:ascii="Arial" w:hAnsi="Arial" w:cs="Arial"/>
        </w:rPr>
        <w:t xml:space="preserve"> of </w:t>
      </w:r>
      <w:proofErr w:type="spellStart"/>
      <w:r>
        <w:rPr>
          <w:rFonts w:ascii="Arial" w:hAnsi="Arial" w:cs="Arial"/>
        </w:rPr>
        <w:t>Thoroughbred</w:t>
      </w:r>
      <w:proofErr w:type="spellEnd"/>
      <w:r w:rsidRPr="00D04DA7">
        <w:rPr>
          <w:rFonts w:ascii="Arial" w:hAnsi="Arial" w:cs="Arial"/>
        </w:rPr>
        <w:t xml:space="preserve"> </w:t>
      </w:r>
      <w:proofErr w:type="spellStart"/>
      <w:r w:rsidRPr="00D04DA7">
        <w:rPr>
          <w:rFonts w:ascii="Arial" w:hAnsi="Arial" w:cs="Arial"/>
        </w:rPr>
        <w:t>racehorses</w:t>
      </w:r>
      <w:proofErr w:type="spellEnd"/>
      <w:r w:rsidRPr="00D04DA7">
        <w:rPr>
          <w:rFonts w:ascii="Arial" w:hAnsi="Arial" w:cs="Arial"/>
        </w:rPr>
        <w:t xml:space="preserve"> and </w:t>
      </w:r>
      <w:proofErr w:type="spellStart"/>
      <w:r w:rsidRPr="00D04DA7">
        <w:rPr>
          <w:rFonts w:ascii="Arial" w:hAnsi="Arial" w:cs="Arial"/>
        </w:rPr>
        <w:t>bloodstock</w:t>
      </w:r>
      <w:proofErr w:type="spellEnd"/>
      <w:r w:rsidRPr="00D04DA7">
        <w:rPr>
          <w:rFonts w:ascii="Arial" w:hAnsi="Arial" w:cs="Arial"/>
        </w:rPr>
        <w:t xml:space="preserve">, </w:t>
      </w:r>
      <w:proofErr w:type="spellStart"/>
      <w:r w:rsidRPr="00D04DA7">
        <w:rPr>
          <w:rFonts w:ascii="Arial" w:hAnsi="Arial" w:cs="Arial"/>
        </w:rPr>
        <w:t>this</w:t>
      </w:r>
      <w:proofErr w:type="spellEnd"/>
      <w:r w:rsidRPr="00D04DA7">
        <w:rPr>
          <w:rFonts w:ascii="Arial" w:hAnsi="Arial" w:cs="Arial"/>
        </w:rPr>
        <w:t xml:space="preserve"> </w:t>
      </w:r>
      <w:proofErr w:type="spellStart"/>
      <w:r w:rsidRPr="00D04DA7">
        <w:rPr>
          <w:rFonts w:ascii="Arial" w:hAnsi="Arial" w:cs="Arial"/>
        </w:rPr>
        <w:t>would</w:t>
      </w:r>
      <w:proofErr w:type="spellEnd"/>
      <w:r w:rsidRPr="00D04DA7">
        <w:rPr>
          <w:rFonts w:ascii="Arial" w:hAnsi="Arial" w:cs="Arial"/>
        </w:rPr>
        <w:t xml:space="preserve"> </w:t>
      </w:r>
      <w:proofErr w:type="spellStart"/>
      <w:r w:rsidRPr="00D04DA7">
        <w:rPr>
          <w:rFonts w:ascii="Arial" w:hAnsi="Arial" w:cs="Arial"/>
        </w:rPr>
        <w:t>undoubtedly</w:t>
      </w:r>
      <w:proofErr w:type="spellEnd"/>
      <w:r w:rsidRPr="00D04DA7">
        <w:rPr>
          <w:rFonts w:ascii="Arial" w:hAnsi="Arial" w:cs="Arial"/>
        </w:rPr>
        <w:t xml:space="preserve"> cause </w:t>
      </w:r>
      <w:proofErr w:type="spellStart"/>
      <w:r w:rsidRPr="00D04DA7">
        <w:rPr>
          <w:rFonts w:ascii="Arial" w:hAnsi="Arial" w:cs="Arial"/>
        </w:rPr>
        <w:t>unnecessary</w:t>
      </w:r>
      <w:proofErr w:type="spellEnd"/>
      <w:r w:rsidRPr="00D04DA7">
        <w:rPr>
          <w:rFonts w:ascii="Arial" w:hAnsi="Arial" w:cs="Arial"/>
        </w:rPr>
        <w:t xml:space="preserve"> stress and </w:t>
      </w:r>
      <w:proofErr w:type="spellStart"/>
      <w:r w:rsidRPr="00D04DA7">
        <w:rPr>
          <w:rFonts w:ascii="Arial" w:hAnsi="Arial" w:cs="Arial"/>
        </w:rPr>
        <w:t>risk</w:t>
      </w:r>
      <w:proofErr w:type="spellEnd"/>
      <w:r w:rsidRPr="00D04DA7">
        <w:rPr>
          <w:rFonts w:ascii="Arial" w:hAnsi="Arial" w:cs="Arial"/>
        </w:rPr>
        <w:t xml:space="preserve"> of accidents, as </w:t>
      </w:r>
      <w:proofErr w:type="spellStart"/>
      <w:r w:rsidRPr="00D04DA7">
        <w:rPr>
          <w:rFonts w:ascii="Arial" w:hAnsi="Arial" w:cs="Arial"/>
        </w:rPr>
        <w:t>well</w:t>
      </w:r>
      <w:proofErr w:type="spellEnd"/>
      <w:r w:rsidRPr="00D04DA7">
        <w:rPr>
          <w:rFonts w:ascii="Arial" w:hAnsi="Arial" w:cs="Arial"/>
        </w:rPr>
        <w:t xml:space="preserve"> as </w:t>
      </w:r>
      <w:proofErr w:type="spellStart"/>
      <w:r w:rsidRPr="00D04DA7">
        <w:rPr>
          <w:rFonts w:ascii="Arial" w:hAnsi="Arial" w:cs="Arial"/>
        </w:rPr>
        <w:t>unnecessary</w:t>
      </w:r>
      <w:proofErr w:type="spellEnd"/>
      <w:r w:rsidRPr="00D04DA7">
        <w:rPr>
          <w:rFonts w:ascii="Arial" w:hAnsi="Arial" w:cs="Arial"/>
        </w:rPr>
        <w:t xml:space="preserve"> </w:t>
      </w:r>
      <w:proofErr w:type="spellStart"/>
      <w:r w:rsidRPr="00D04DA7">
        <w:rPr>
          <w:rFonts w:ascii="Arial" w:hAnsi="Arial" w:cs="Arial"/>
        </w:rPr>
        <w:t>potential</w:t>
      </w:r>
      <w:proofErr w:type="spellEnd"/>
      <w:r w:rsidRPr="00D04DA7">
        <w:rPr>
          <w:rFonts w:ascii="Arial" w:hAnsi="Arial" w:cs="Arial"/>
        </w:rPr>
        <w:t xml:space="preserve"> </w:t>
      </w:r>
      <w:proofErr w:type="spellStart"/>
      <w:r w:rsidRPr="00D04DA7">
        <w:rPr>
          <w:rFonts w:ascii="Arial" w:hAnsi="Arial" w:cs="Arial"/>
        </w:rPr>
        <w:t>exposure</w:t>
      </w:r>
      <w:proofErr w:type="spellEnd"/>
      <w:r w:rsidRPr="00D04DA7">
        <w:rPr>
          <w:rFonts w:ascii="Arial" w:hAnsi="Arial" w:cs="Arial"/>
        </w:rPr>
        <w:t xml:space="preserve"> to </w:t>
      </w:r>
      <w:proofErr w:type="spellStart"/>
      <w:r w:rsidRPr="00D04DA7">
        <w:rPr>
          <w:rFonts w:ascii="Arial" w:hAnsi="Arial" w:cs="Arial"/>
        </w:rPr>
        <w:t>disease</w:t>
      </w:r>
      <w:proofErr w:type="spellEnd"/>
      <w:r w:rsidRPr="00D04DA7">
        <w:rPr>
          <w:rFonts w:ascii="Arial" w:hAnsi="Arial" w:cs="Arial"/>
        </w:rPr>
        <w:t xml:space="preserve">. It </w:t>
      </w:r>
      <w:proofErr w:type="spellStart"/>
      <w:r w:rsidRPr="00D04DA7">
        <w:rPr>
          <w:rFonts w:ascii="Arial" w:hAnsi="Arial" w:cs="Arial"/>
        </w:rPr>
        <w:t>would</w:t>
      </w:r>
      <w:proofErr w:type="spellEnd"/>
      <w:r w:rsidRPr="00D04DA7">
        <w:rPr>
          <w:rFonts w:ascii="Arial" w:hAnsi="Arial" w:cs="Arial"/>
        </w:rPr>
        <w:t xml:space="preserve"> </w:t>
      </w:r>
      <w:proofErr w:type="spellStart"/>
      <w:r w:rsidRPr="00D04DA7">
        <w:rPr>
          <w:rFonts w:ascii="Arial" w:hAnsi="Arial" w:cs="Arial"/>
        </w:rPr>
        <w:t>also</w:t>
      </w:r>
      <w:proofErr w:type="spellEnd"/>
      <w:r w:rsidRPr="00D04DA7">
        <w:rPr>
          <w:rFonts w:ascii="Arial" w:hAnsi="Arial" w:cs="Arial"/>
        </w:rPr>
        <w:t xml:space="preserve"> lead to </w:t>
      </w:r>
      <w:proofErr w:type="spellStart"/>
      <w:r w:rsidRPr="00D04DA7">
        <w:rPr>
          <w:rFonts w:ascii="Arial" w:hAnsi="Arial" w:cs="Arial"/>
        </w:rPr>
        <w:t>unnecessary</w:t>
      </w:r>
      <w:proofErr w:type="spellEnd"/>
      <w:r w:rsidRPr="00D04DA7">
        <w:rPr>
          <w:rFonts w:ascii="Arial" w:hAnsi="Arial" w:cs="Arial"/>
        </w:rPr>
        <w:t xml:space="preserve"> </w:t>
      </w:r>
      <w:proofErr w:type="spellStart"/>
      <w:r w:rsidRPr="00D04DA7">
        <w:rPr>
          <w:rFonts w:ascii="Arial" w:hAnsi="Arial" w:cs="Arial"/>
        </w:rPr>
        <w:t>delay</w:t>
      </w:r>
      <w:proofErr w:type="spellEnd"/>
      <w:r w:rsidRPr="00D04DA7">
        <w:rPr>
          <w:rFonts w:ascii="Arial" w:hAnsi="Arial" w:cs="Arial"/>
        </w:rPr>
        <w:t xml:space="preserve"> at BIP </w:t>
      </w:r>
      <w:proofErr w:type="spellStart"/>
      <w:r w:rsidRPr="00D04DA7">
        <w:rPr>
          <w:rFonts w:ascii="Arial" w:hAnsi="Arial" w:cs="Arial"/>
        </w:rPr>
        <w:t>crossings</w:t>
      </w:r>
      <w:proofErr w:type="spellEnd"/>
      <w:r w:rsidRPr="00D04DA7">
        <w:rPr>
          <w:rFonts w:ascii="Arial" w:hAnsi="Arial" w:cs="Arial"/>
        </w:rPr>
        <w:t xml:space="preserve"> </w:t>
      </w:r>
      <w:proofErr w:type="spellStart"/>
      <w:r w:rsidRPr="00D04DA7">
        <w:rPr>
          <w:rFonts w:ascii="Arial" w:hAnsi="Arial" w:cs="Arial"/>
        </w:rPr>
        <w:t>leading</w:t>
      </w:r>
      <w:proofErr w:type="spellEnd"/>
      <w:r w:rsidRPr="00D04DA7">
        <w:rPr>
          <w:rFonts w:ascii="Arial" w:hAnsi="Arial" w:cs="Arial"/>
        </w:rPr>
        <w:t xml:space="preserve"> to </w:t>
      </w:r>
      <w:proofErr w:type="spellStart"/>
      <w:r w:rsidRPr="00D04DA7">
        <w:rPr>
          <w:rFonts w:ascii="Arial" w:hAnsi="Arial" w:cs="Arial"/>
        </w:rPr>
        <w:t>further</w:t>
      </w:r>
      <w:proofErr w:type="spellEnd"/>
      <w:r w:rsidRPr="00D04DA7">
        <w:rPr>
          <w:rFonts w:ascii="Arial" w:hAnsi="Arial" w:cs="Arial"/>
        </w:rPr>
        <w:t xml:space="preserve"> </w:t>
      </w:r>
      <w:proofErr w:type="spellStart"/>
      <w:r w:rsidRPr="00D04DA7">
        <w:rPr>
          <w:rFonts w:ascii="Arial" w:hAnsi="Arial" w:cs="Arial"/>
        </w:rPr>
        <w:t>potential</w:t>
      </w:r>
      <w:proofErr w:type="spellEnd"/>
      <w:r w:rsidRPr="00D04DA7">
        <w:rPr>
          <w:rFonts w:ascii="Arial" w:hAnsi="Arial" w:cs="Arial"/>
        </w:rPr>
        <w:t xml:space="preserve"> </w:t>
      </w:r>
      <w:proofErr w:type="spellStart"/>
      <w:r w:rsidRPr="00D04DA7">
        <w:rPr>
          <w:rFonts w:ascii="Arial" w:hAnsi="Arial" w:cs="Arial"/>
        </w:rPr>
        <w:t>welfare</w:t>
      </w:r>
      <w:proofErr w:type="spellEnd"/>
      <w:r w:rsidRPr="00D04DA7">
        <w:rPr>
          <w:rFonts w:ascii="Arial" w:hAnsi="Arial" w:cs="Arial"/>
        </w:rPr>
        <w:t xml:space="preserve"> </w:t>
      </w:r>
      <w:proofErr w:type="spellStart"/>
      <w:r w:rsidRPr="00D04DA7">
        <w:rPr>
          <w:rFonts w:ascii="Arial" w:hAnsi="Arial" w:cs="Arial"/>
        </w:rPr>
        <w:t>problems</w:t>
      </w:r>
      <w:proofErr w:type="spellEnd"/>
      <w:r w:rsidRPr="00D04DA7">
        <w:rPr>
          <w:rFonts w:ascii="Arial" w:hAnsi="Arial" w:cs="Arial"/>
        </w:rPr>
        <w:t>.</w:t>
      </w:r>
    </w:p>
    <w:p w14:paraId="1CF7E670" w14:textId="77777777" w:rsidR="00F70591" w:rsidRPr="00D04DA7" w:rsidRDefault="00F70591" w:rsidP="00F70591">
      <w:pPr>
        <w:spacing w:after="0" w:line="240" w:lineRule="auto"/>
        <w:rPr>
          <w:rFonts w:ascii="Arial" w:hAnsi="Arial" w:cs="Arial"/>
        </w:rPr>
      </w:pPr>
    </w:p>
    <w:p w14:paraId="6D500BF6" w14:textId="3A8FD68C" w:rsidR="00F70591" w:rsidRPr="00D04DA7" w:rsidRDefault="00F70591" w:rsidP="00F70591">
      <w:pPr>
        <w:spacing w:after="0" w:line="240" w:lineRule="auto"/>
        <w:rPr>
          <w:rFonts w:ascii="Arial" w:hAnsi="Arial" w:cs="Arial"/>
        </w:rPr>
      </w:pPr>
      <w:r w:rsidRPr="00D04DA7">
        <w:rPr>
          <w:rFonts w:ascii="Arial" w:hAnsi="Arial" w:cs="Arial"/>
        </w:rPr>
        <w:t xml:space="preserve">Documentation for </w:t>
      </w:r>
      <w:proofErr w:type="spellStart"/>
      <w:r>
        <w:rPr>
          <w:rFonts w:ascii="Arial" w:hAnsi="Arial" w:cs="Arial"/>
        </w:rPr>
        <w:t>Thoroughbred</w:t>
      </w:r>
      <w:proofErr w:type="spellEnd"/>
      <w:r w:rsidRPr="00D04DA7">
        <w:rPr>
          <w:rFonts w:ascii="Arial" w:hAnsi="Arial" w:cs="Arial"/>
        </w:rPr>
        <w:t xml:space="preserve"> </w:t>
      </w:r>
      <w:proofErr w:type="spellStart"/>
      <w:r w:rsidRPr="00D04DA7">
        <w:rPr>
          <w:rFonts w:ascii="Arial" w:hAnsi="Arial" w:cs="Arial"/>
        </w:rPr>
        <w:t>horses</w:t>
      </w:r>
      <w:proofErr w:type="spellEnd"/>
      <w:r w:rsidRPr="00D04DA7">
        <w:rPr>
          <w:rFonts w:ascii="Arial" w:hAnsi="Arial" w:cs="Arial"/>
        </w:rPr>
        <w:t xml:space="preserve"> can </w:t>
      </w:r>
      <w:proofErr w:type="spellStart"/>
      <w:r w:rsidRPr="00D04DA7">
        <w:rPr>
          <w:rFonts w:ascii="Arial" w:hAnsi="Arial" w:cs="Arial"/>
        </w:rPr>
        <w:t>already</w:t>
      </w:r>
      <w:proofErr w:type="spellEnd"/>
      <w:r w:rsidRPr="00D04DA7">
        <w:rPr>
          <w:rFonts w:ascii="Arial" w:hAnsi="Arial" w:cs="Arial"/>
        </w:rPr>
        <w:t xml:space="preserve"> </w:t>
      </w:r>
      <w:proofErr w:type="spellStart"/>
      <w:r w:rsidRPr="00D04DA7">
        <w:rPr>
          <w:rFonts w:ascii="Arial" w:hAnsi="Arial" w:cs="Arial"/>
        </w:rPr>
        <w:t>demonstrate</w:t>
      </w:r>
      <w:proofErr w:type="spellEnd"/>
      <w:r w:rsidRPr="00D04DA7">
        <w:rPr>
          <w:rFonts w:ascii="Arial" w:hAnsi="Arial" w:cs="Arial"/>
        </w:rPr>
        <w:t xml:space="preserve"> a high </w:t>
      </w:r>
      <w:proofErr w:type="spellStart"/>
      <w:r w:rsidRPr="00D04DA7">
        <w:rPr>
          <w:rFonts w:ascii="Arial" w:hAnsi="Arial" w:cs="Arial"/>
        </w:rPr>
        <w:t>health</w:t>
      </w:r>
      <w:proofErr w:type="spellEnd"/>
      <w:r w:rsidRPr="00D04DA7">
        <w:rPr>
          <w:rFonts w:ascii="Arial" w:hAnsi="Arial" w:cs="Arial"/>
        </w:rPr>
        <w:t xml:space="preserve"> </w:t>
      </w:r>
      <w:proofErr w:type="spellStart"/>
      <w:r w:rsidRPr="00D04DA7">
        <w:rPr>
          <w:rFonts w:ascii="Arial" w:hAnsi="Arial" w:cs="Arial"/>
        </w:rPr>
        <w:t>status</w:t>
      </w:r>
      <w:proofErr w:type="spellEnd"/>
      <w:r w:rsidRPr="00D04DA7">
        <w:rPr>
          <w:rFonts w:ascii="Arial" w:hAnsi="Arial" w:cs="Arial"/>
        </w:rPr>
        <w:t xml:space="preserve">. The </w:t>
      </w:r>
      <w:proofErr w:type="spellStart"/>
      <w:r w:rsidRPr="00D04DA7">
        <w:rPr>
          <w:rFonts w:ascii="Arial" w:hAnsi="Arial" w:cs="Arial"/>
        </w:rPr>
        <w:t>fact</w:t>
      </w:r>
      <w:proofErr w:type="spellEnd"/>
      <w:r w:rsidRPr="00D04DA7">
        <w:rPr>
          <w:rFonts w:ascii="Arial" w:hAnsi="Arial" w:cs="Arial"/>
        </w:rPr>
        <w:t xml:space="preserve"> </w:t>
      </w:r>
      <w:proofErr w:type="spellStart"/>
      <w:r w:rsidRPr="00D04DA7">
        <w:rPr>
          <w:rFonts w:ascii="Arial" w:hAnsi="Arial" w:cs="Arial"/>
        </w:rPr>
        <w:t>that</w:t>
      </w:r>
      <w:proofErr w:type="spellEnd"/>
      <w:r w:rsidRPr="00D04DA7">
        <w:rPr>
          <w:rFonts w:ascii="Arial" w:hAnsi="Arial" w:cs="Arial"/>
        </w:rPr>
        <w:t xml:space="preserve"> </w:t>
      </w:r>
      <w:proofErr w:type="spellStart"/>
      <w:r w:rsidRPr="00D04DA7">
        <w:rPr>
          <w:rFonts w:ascii="Arial" w:hAnsi="Arial" w:cs="Arial"/>
        </w:rPr>
        <w:t>these</w:t>
      </w:r>
      <w:proofErr w:type="spellEnd"/>
      <w:r w:rsidRPr="00D04DA7">
        <w:rPr>
          <w:rFonts w:ascii="Arial" w:hAnsi="Arial" w:cs="Arial"/>
        </w:rPr>
        <w:t xml:space="preserve"> </w:t>
      </w:r>
      <w:proofErr w:type="spellStart"/>
      <w:r w:rsidRPr="00D04DA7">
        <w:rPr>
          <w:rFonts w:ascii="Arial" w:hAnsi="Arial" w:cs="Arial"/>
        </w:rPr>
        <w:t>horses</w:t>
      </w:r>
      <w:proofErr w:type="spellEnd"/>
      <w:r w:rsidRPr="00D04DA7">
        <w:rPr>
          <w:rFonts w:ascii="Arial" w:hAnsi="Arial" w:cs="Arial"/>
        </w:rPr>
        <w:t xml:space="preserve"> are </w:t>
      </w:r>
      <w:proofErr w:type="spellStart"/>
      <w:r w:rsidRPr="00D04DA7">
        <w:rPr>
          <w:rFonts w:ascii="Arial" w:hAnsi="Arial" w:cs="Arial"/>
        </w:rPr>
        <w:t>destined</w:t>
      </w:r>
      <w:proofErr w:type="spellEnd"/>
      <w:r w:rsidRPr="00D04DA7">
        <w:rPr>
          <w:rFonts w:ascii="Arial" w:hAnsi="Arial" w:cs="Arial"/>
        </w:rPr>
        <w:t xml:space="preserve"> for </w:t>
      </w:r>
      <w:proofErr w:type="spellStart"/>
      <w:r w:rsidRPr="00D04DA7">
        <w:rPr>
          <w:rFonts w:ascii="Arial" w:hAnsi="Arial" w:cs="Arial"/>
        </w:rPr>
        <w:t>either</w:t>
      </w:r>
      <w:proofErr w:type="spellEnd"/>
      <w:r w:rsidRPr="00D04DA7">
        <w:rPr>
          <w:rFonts w:ascii="Arial" w:hAnsi="Arial" w:cs="Arial"/>
        </w:rPr>
        <w:t xml:space="preserve"> </w:t>
      </w:r>
      <w:proofErr w:type="spellStart"/>
      <w:r w:rsidRPr="00D04DA7">
        <w:rPr>
          <w:rFonts w:ascii="Arial" w:hAnsi="Arial" w:cs="Arial"/>
        </w:rPr>
        <w:t>competitive</w:t>
      </w:r>
      <w:proofErr w:type="spellEnd"/>
      <w:r w:rsidRPr="00D04DA7">
        <w:rPr>
          <w:rFonts w:ascii="Arial" w:hAnsi="Arial" w:cs="Arial"/>
        </w:rPr>
        <w:t xml:space="preserve"> races, </w:t>
      </w:r>
      <w:proofErr w:type="spellStart"/>
      <w:r w:rsidRPr="00D04DA7">
        <w:rPr>
          <w:rFonts w:ascii="Arial" w:hAnsi="Arial" w:cs="Arial"/>
        </w:rPr>
        <w:t>bloodstock</w:t>
      </w:r>
      <w:proofErr w:type="spellEnd"/>
      <w:r w:rsidRPr="00D04DA7">
        <w:rPr>
          <w:rFonts w:ascii="Arial" w:hAnsi="Arial" w:cs="Arial"/>
        </w:rPr>
        <w:t xml:space="preserve"> sales, or </w:t>
      </w:r>
      <w:proofErr w:type="spellStart"/>
      <w:r w:rsidRPr="00D04DA7">
        <w:rPr>
          <w:rFonts w:ascii="Arial" w:hAnsi="Arial" w:cs="Arial"/>
        </w:rPr>
        <w:t>arriving</w:t>
      </w:r>
      <w:proofErr w:type="spellEnd"/>
      <w:r w:rsidRPr="00D04DA7">
        <w:rPr>
          <w:rFonts w:ascii="Arial" w:hAnsi="Arial" w:cs="Arial"/>
        </w:rPr>
        <w:t xml:space="preserve"> or </w:t>
      </w:r>
      <w:proofErr w:type="spellStart"/>
      <w:r w:rsidRPr="00D04DA7">
        <w:rPr>
          <w:rFonts w:ascii="Arial" w:hAnsi="Arial" w:cs="Arial"/>
        </w:rPr>
        <w:t>returning</w:t>
      </w:r>
      <w:proofErr w:type="spellEnd"/>
      <w:r w:rsidRPr="00D04DA7">
        <w:rPr>
          <w:rFonts w:ascii="Arial" w:hAnsi="Arial" w:cs="Arial"/>
        </w:rPr>
        <w:t xml:space="preserve"> </w:t>
      </w:r>
      <w:proofErr w:type="spellStart"/>
      <w:r w:rsidRPr="00D04DA7">
        <w:rPr>
          <w:rFonts w:ascii="Arial" w:hAnsi="Arial" w:cs="Arial"/>
        </w:rPr>
        <w:t>from</w:t>
      </w:r>
      <w:proofErr w:type="spellEnd"/>
      <w:r w:rsidRPr="00D04DA7">
        <w:rPr>
          <w:rFonts w:ascii="Arial" w:hAnsi="Arial" w:cs="Arial"/>
        </w:rPr>
        <w:t xml:space="preserve"> </w:t>
      </w:r>
      <w:proofErr w:type="spellStart"/>
      <w:r w:rsidRPr="00D04DA7">
        <w:rPr>
          <w:rFonts w:ascii="Arial" w:hAnsi="Arial" w:cs="Arial"/>
        </w:rPr>
        <w:t>stud</w:t>
      </w:r>
      <w:proofErr w:type="spellEnd"/>
      <w:r w:rsidRPr="00D04DA7">
        <w:rPr>
          <w:rFonts w:ascii="Arial" w:hAnsi="Arial" w:cs="Arial"/>
        </w:rPr>
        <w:t xml:space="preserve">, </w:t>
      </w:r>
      <w:proofErr w:type="spellStart"/>
      <w:r w:rsidRPr="00D04DA7">
        <w:rPr>
          <w:rFonts w:ascii="Arial" w:hAnsi="Arial" w:cs="Arial"/>
        </w:rPr>
        <w:t>means</w:t>
      </w:r>
      <w:proofErr w:type="spellEnd"/>
      <w:r w:rsidRPr="00D04DA7">
        <w:rPr>
          <w:rFonts w:ascii="Arial" w:hAnsi="Arial" w:cs="Arial"/>
        </w:rPr>
        <w:t xml:space="preserve"> </w:t>
      </w:r>
      <w:proofErr w:type="spellStart"/>
      <w:r w:rsidRPr="00D04DA7">
        <w:rPr>
          <w:rFonts w:ascii="Arial" w:hAnsi="Arial" w:cs="Arial"/>
        </w:rPr>
        <w:t>that</w:t>
      </w:r>
      <w:proofErr w:type="spellEnd"/>
      <w:r w:rsidRPr="00D04DA7">
        <w:rPr>
          <w:rFonts w:ascii="Arial" w:hAnsi="Arial" w:cs="Arial"/>
        </w:rPr>
        <w:t xml:space="preserve"> </w:t>
      </w:r>
      <w:proofErr w:type="spellStart"/>
      <w:r w:rsidRPr="00D04DA7">
        <w:rPr>
          <w:rFonts w:ascii="Arial" w:hAnsi="Arial" w:cs="Arial"/>
        </w:rPr>
        <w:t>it</w:t>
      </w:r>
      <w:proofErr w:type="spellEnd"/>
      <w:r w:rsidRPr="00D04DA7">
        <w:rPr>
          <w:rFonts w:ascii="Arial" w:hAnsi="Arial" w:cs="Arial"/>
        </w:rPr>
        <w:t xml:space="preserve"> </w:t>
      </w:r>
      <w:proofErr w:type="spellStart"/>
      <w:r w:rsidRPr="00D04DA7">
        <w:rPr>
          <w:rFonts w:ascii="Arial" w:hAnsi="Arial" w:cs="Arial"/>
        </w:rPr>
        <w:t>is</w:t>
      </w:r>
      <w:proofErr w:type="spellEnd"/>
      <w:r w:rsidRPr="00D04DA7">
        <w:rPr>
          <w:rFonts w:ascii="Arial" w:hAnsi="Arial" w:cs="Arial"/>
        </w:rPr>
        <w:t xml:space="preserve"> in the </w:t>
      </w:r>
      <w:proofErr w:type="spellStart"/>
      <w:r w:rsidRPr="00D04DA7">
        <w:rPr>
          <w:rFonts w:ascii="Arial" w:hAnsi="Arial" w:cs="Arial"/>
        </w:rPr>
        <w:t>interest</w:t>
      </w:r>
      <w:proofErr w:type="spellEnd"/>
      <w:r w:rsidRPr="00D04DA7">
        <w:rPr>
          <w:rFonts w:ascii="Arial" w:hAnsi="Arial" w:cs="Arial"/>
        </w:rPr>
        <w:t xml:space="preserve"> of </w:t>
      </w:r>
      <w:proofErr w:type="spellStart"/>
      <w:r w:rsidRPr="00D04DA7">
        <w:rPr>
          <w:rFonts w:ascii="Arial" w:hAnsi="Arial" w:cs="Arial"/>
        </w:rPr>
        <w:t>owners</w:t>
      </w:r>
      <w:proofErr w:type="spellEnd"/>
      <w:r w:rsidRPr="00D04DA7">
        <w:rPr>
          <w:rFonts w:ascii="Arial" w:hAnsi="Arial" w:cs="Arial"/>
        </w:rPr>
        <w:t xml:space="preserve"> and </w:t>
      </w:r>
      <w:proofErr w:type="spellStart"/>
      <w:r w:rsidRPr="00D04DA7">
        <w:rPr>
          <w:rFonts w:ascii="Arial" w:hAnsi="Arial" w:cs="Arial"/>
        </w:rPr>
        <w:t>transporters</w:t>
      </w:r>
      <w:proofErr w:type="spellEnd"/>
      <w:r w:rsidRPr="00D04DA7">
        <w:rPr>
          <w:rFonts w:ascii="Arial" w:hAnsi="Arial" w:cs="Arial"/>
        </w:rPr>
        <w:t xml:space="preserve"> to </w:t>
      </w:r>
      <w:proofErr w:type="spellStart"/>
      <w:r w:rsidRPr="00D04DA7">
        <w:rPr>
          <w:rFonts w:ascii="Arial" w:hAnsi="Arial" w:cs="Arial"/>
        </w:rPr>
        <w:t>keep</w:t>
      </w:r>
      <w:proofErr w:type="spellEnd"/>
      <w:r w:rsidRPr="00D04DA7">
        <w:rPr>
          <w:rFonts w:ascii="Arial" w:hAnsi="Arial" w:cs="Arial"/>
        </w:rPr>
        <w:t xml:space="preserve"> </w:t>
      </w:r>
      <w:proofErr w:type="spellStart"/>
      <w:r w:rsidRPr="00D04DA7">
        <w:rPr>
          <w:rFonts w:ascii="Arial" w:hAnsi="Arial" w:cs="Arial"/>
        </w:rPr>
        <w:t>these</w:t>
      </w:r>
      <w:proofErr w:type="spellEnd"/>
      <w:r w:rsidRPr="00D04DA7">
        <w:rPr>
          <w:rFonts w:ascii="Arial" w:hAnsi="Arial" w:cs="Arial"/>
        </w:rPr>
        <w:t xml:space="preserve"> </w:t>
      </w:r>
      <w:proofErr w:type="spellStart"/>
      <w:r w:rsidRPr="00D04DA7">
        <w:rPr>
          <w:rFonts w:ascii="Arial" w:hAnsi="Arial" w:cs="Arial"/>
        </w:rPr>
        <w:t>horses</w:t>
      </w:r>
      <w:proofErr w:type="spellEnd"/>
      <w:r w:rsidRPr="00D04DA7">
        <w:rPr>
          <w:rFonts w:ascii="Arial" w:hAnsi="Arial" w:cs="Arial"/>
        </w:rPr>
        <w:t xml:space="preserve"> in prime </w:t>
      </w:r>
      <w:proofErr w:type="spellStart"/>
      <w:r w:rsidRPr="00D04DA7">
        <w:rPr>
          <w:rFonts w:ascii="Arial" w:hAnsi="Arial" w:cs="Arial"/>
        </w:rPr>
        <w:t>physical</w:t>
      </w:r>
      <w:proofErr w:type="spellEnd"/>
      <w:r w:rsidRPr="00D04DA7">
        <w:rPr>
          <w:rFonts w:ascii="Arial" w:hAnsi="Arial" w:cs="Arial"/>
        </w:rPr>
        <w:t xml:space="preserve"> condition.</w:t>
      </w:r>
    </w:p>
    <w:p w14:paraId="32E7BBD4" w14:textId="77777777" w:rsidR="00F70591" w:rsidRPr="00D04DA7" w:rsidRDefault="00F70591" w:rsidP="00F70591">
      <w:pPr>
        <w:spacing w:after="0" w:line="240" w:lineRule="auto"/>
        <w:rPr>
          <w:rFonts w:ascii="Arial" w:hAnsi="Arial" w:cs="Arial"/>
        </w:rPr>
      </w:pPr>
    </w:p>
    <w:p w14:paraId="7F1D775F" w14:textId="77777777" w:rsidR="00F70591" w:rsidRPr="00D04DA7" w:rsidRDefault="00F70591" w:rsidP="00F70591">
      <w:pPr>
        <w:spacing w:after="0" w:line="240" w:lineRule="auto"/>
        <w:rPr>
          <w:rFonts w:ascii="Arial" w:hAnsi="Arial" w:cs="Arial"/>
        </w:rPr>
      </w:pPr>
      <w:proofErr w:type="spellStart"/>
      <w:r w:rsidRPr="00D04DA7">
        <w:rPr>
          <w:rFonts w:ascii="Arial" w:hAnsi="Arial" w:cs="Arial"/>
        </w:rPr>
        <w:t>Particularly</w:t>
      </w:r>
      <w:proofErr w:type="spellEnd"/>
      <w:r w:rsidRPr="00D04DA7">
        <w:rPr>
          <w:rFonts w:ascii="Arial" w:hAnsi="Arial" w:cs="Arial"/>
        </w:rPr>
        <w:t xml:space="preserve"> in the case of all </w:t>
      </w:r>
      <w:proofErr w:type="spellStart"/>
      <w:r w:rsidRPr="00D04DA7">
        <w:rPr>
          <w:rFonts w:ascii="Arial" w:hAnsi="Arial" w:cs="Arial"/>
        </w:rPr>
        <w:t>pregnant</w:t>
      </w:r>
      <w:proofErr w:type="spellEnd"/>
      <w:r w:rsidRPr="00D04DA7">
        <w:rPr>
          <w:rFonts w:ascii="Arial" w:hAnsi="Arial" w:cs="Arial"/>
        </w:rPr>
        <w:t xml:space="preserve"> mares, </w:t>
      </w:r>
      <w:proofErr w:type="spellStart"/>
      <w:r w:rsidRPr="00D04DA7">
        <w:rPr>
          <w:rFonts w:ascii="Arial" w:hAnsi="Arial" w:cs="Arial"/>
        </w:rPr>
        <w:t>foals</w:t>
      </w:r>
      <w:proofErr w:type="spellEnd"/>
      <w:r w:rsidRPr="00D04DA7">
        <w:rPr>
          <w:rFonts w:ascii="Arial" w:hAnsi="Arial" w:cs="Arial"/>
        </w:rPr>
        <w:t xml:space="preserve">, or </w:t>
      </w:r>
      <w:proofErr w:type="spellStart"/>
      <w:r w:rsidRPr="00D04DA7">
        <w:rPr>
          <w:rFonts w:ascii="Arial" w:hAnsi="Arial" w:cs="Arial"/>
        </w:rPr>
        <w:t>youngstock</w:t>
      </w:r>
      <w:proofErr w:type="spellEnd"/>
      <w:r w:rsidRPr="00D04DA7">
        <w:rPr>
          <w:rFonts w:ascii="Arial" w:hAnsi="Arial" w:cs="Arial"/>
        </w:rPr>
        <w:t xml:space="preserve">, the </w:t>
      </w:r>
      <w:proofErr w:type="spellStart"/>
      <w:r w:rsidRPr="00D04DA7">
        <w:rPr>
          <w:rFonts w:ascii="Arial" w:hAnsi="Arial" w:cs="Arial"/>
        </w:rPr>
        <w:t>requirement</w:t>
      </w:r>
      <w:proofErr w:type="spellEnd"/>
      <w:r w:rsidRPr="00D04DA7">
        <w:rPr>
          <w:rFonts w:ascii="Arial" w:hAnsi="Arial" w:cs="Arial"/>
        </w:rPr>
        <w:t xml:space="preserve"> for </w:t>
      </w:r>
      <w:proofErr w:type="spellStart"/>
      <w:r w:rsidRPr="00D04DA7">
        <w:rPr>
          <w:rFonts w:ascii="Arial" w:hAnsi="Arial" w:cs="Arial"/>
        </w:rPr>
        <w:t>unloading</w:t>
      </w:r>
      <w:proofErr w:type="spellEnd"/>
      <w:r w:rsidRPr="00D04DA7">
        <w:rPr>
          <w:rFonts w:ascii="Arial" w:hAnsi="Arial" w:cs="Arial"/>
        </w:rPr>
        <w:t xml:space="preserve"> and </w:t>
      </w:r>
      <w:proofErr w:type="spellStart"/>
      <w:r w:rsidRPr="00D04DA7">
        <w:rPr>
          <w:rFonts w:ascii="Arial" w:hAnsi="Arial" w:cs="Arial"/>
        </w:rPr>
        <w:t>reloading</w:t>
      </w:r>
      <w:proofErr w:type="spellEnd"/>
      <w:r w:rsidRPr="00D04DA7">
        <w:rPr>
          <w:rFonts w:ascii="Arial" w:hAnsi="Arial" w:cs="Arial"/>
        </w:rPr>
        <w:t xml:space="preserve"> to </w:t>
      </w:r>
      <w:proofErr w:type="spellStart"/>
      <w:r w:rsidRPr="00D04DA7">
        <w:rPr>
          <w:rFonts w:ascii="Arial" w:hAnsi="Arial" w:cs="Arial"/>
        </w:rPr>
        <w:t>undertake</w:t>
      </w:r>
      <w:proofErr w:type="spellEnd"/>
      <w:r w:rsidRPr="00D04DA7">
        <w:rPr>
          <w:rFonts w:ascii="Arial" w:hAnsi="Arial" w:cs="Arial"/>
        </w:rPr>
        <w:t xml:space="preserve"> </w:t>
      </w:r>
      <w:proofErr w:type="spellStart"/>
      <w:r w:rsidRPr="00D04DA7">
        <w:rPr>
          <w:rFonts w:ascii="Arial" w:hAnsi="Arial" w:cs="Arial"/>
        </w:rPr>
        <w:t>individual</w:t>
      </w:r>
      <w:proofErr w:type="spellEnd"/>
      <w:r w:rsidRPr="00D04DA7">
        <w:rPr>
          <w:rFonts w:ascii="Arial" w:hAnsi="Arial" w:cs="Arial"/>
        </w:rPr>
        <w:t xml:space="preserve"> </w:t>
      </w:r>
      <w:proofErr w:type="spellStart"/>
      <w:r w:rsidRPr="00D04DA7">
        <w:rPr>
          <w:rFonts w:ascii="Arial" w:hAnsi="Arial" w:cs="Arial"/>
        </w:rPr>
        <w:t>identity</w:t>
      </w:r>
      <w:proofErr w:type="spellEnd"/>
      <w:r w:rsidRPr="00D04DA7">
        <w:rPr>
          <w:rFonts w:ascii="Arial" w:hAnsi="Arial" w:cs="Arial"/>
        </w:rPr>
        <w:t xml:space="preserve"> and </w:t>
      </w:r>
      <w:proofErr w:type="spellStart"/>
      <w:r w:rsidRPr="00D04DA7">
        <w:rPr>
          <w:rFonts w:ascii="Arial" w:hAnsi="Arial" w:cs="Arial"/>
        </w:rPr>
        <w:t>clinical</w:t>
      </w:r>
      <w:proofErr w:type="spellEnd"/>
      <w:r w:rsidRPr="00D04DA7">
        <w:rPr>
          <w:rFonts w:ascii="Arial" w:hAnsi="Arial" w:cs="Arial"/>
        </w:rPr>
        <w:t xml:space="preserve"> checks, </w:t>
      </w:r>
      <w:proofErr w:type="spellStart"/>
      <w:r w:rsidRPr="00D04DA7">
        <w:rPr>
          <w:rFonts w:ascii="Arial" w:hAnsi="Arial" w:cs="Arial"/>
        </w:rPr>
        <w:t>simply</w:t>
      </w:r>
      <w:proofErr w:type="spellEnd"/>
      <w:r w:rsidRPr="00D04DA7">
        <w:rPr>
          <w:rFonts w:ascii="Arial" w:hAnsi="Arial" w:cs="Arial"/>
        </w:rPr>
        <w:t xml:space="preserve"> places </w:t>
      </w:r>
      <w:proofErr w:type="spellStart"/>
      <w:r w:rsidRPr="00D04DA7">
        <w:rPr>
          <w:rFonts w:ascii="Arial" w:hAnsi="Arial" w:cs="Arial"/>
        </w:rPr>
        <w:t>unnecessary</w:t>
      </w:r>
      <w:proofErr w:type="spellEnd"/>
      <w:r w:rsidRPr="00D04DA7">
        <w:rPr>
          <w:rFonts w:ascii="Arial" w:hAnsi="Arial" w:cs="Arial"/>
        </w:rPr>
        <w:t xml:space="preserve"> stress on </w:t>
      </w:r>
      <w:proofErr w:type="spellStart"/>
      <w:r w:rsidRPr="00D04DA7">
        <w:rPr>
          <w:rFonts w:ascii="Arial" w:hAnsi="Arial" w:cs="Arial"/>
        </w:rPr>
        <w:t>these</w:t>
      </w:r>
      <w:proofErr w:type="spellEnd"/>
      <w:r w:rsidRPr="00D04DA7">
        <w:rPr>
          <w:rFonts w:ascii="Arial" w:hAnsi="Arial" w:cs="Arial"/>
        </w:rPr>
        <w:t xml:space="preserve"> </w:t>
      </w:r>
      <w:proofErr w:type="spellStart"/>
      <w:r w:rsidRPr="00D04DA7">
        <w:rPr>
          <w:rFonts w:ascii="Arial" w:hAnsi="Arial" w:cs="Arial"/>
        </w:rPr>
        <w:t>animals</w:t>
      </w:r>
      <w:proofErr w:type="spellEnd"/>
      <w:r w:rsidRPr="00D04DA7">
        <w:rPr>
          <w:rFonts w:ascii="Arial" w:hAnsi="Arial" w:cs="Arial"/>
        </w:rPr>
        <w:t xml:space="preserve">, as </w:t>
      </w:r>
      <w:proofErr w:type="spellStart"/>
      <w:r w:rsidRPr="00D04DA7">
        <w:rPr>
          <w:rFonts w:ascii="Arial" w:hAnsi="Arial" w:cs="Arial"/>
        </w:rPr>
        <w:t>well</w:t>
      </w:r>
      <w:proofErr w:type="spellEnd"/>
      <w:r w:rsidRPr="00D04DA7">
        <w:rPr>
          <w:rFonts w:ascii="Arial" w:hAnsi="Arial" w:cs="Arial"/>
        </w:rPr>
        <w:t xml:space="preserve"> as </w:t>
      </w:r>
      <w:proofErr w:type="spellStart"/>
      <w:r w:rsidRPr="00D04DA7">
        <w:rPr>
          <w:rFonts w:ascii="Arial" w:hAnsi="Arial" w:cs="Arial"/>
        </w:rPr>
        <w:t>potentially</w:t>
      </w:r>
      <w:proofErr w:type="spellEnd"/>
      <w:r w:rsidRPr="00D04DA7">
        <w:rPr>
          <w:rFonts w:ascii="Arial" w:hAnsi="Arial" w:cs="Arial"/>
        </w:rPr>
        <w:t xml:space="preserve"> </w:t>
      </w:r>
      <w:proofErr w:type="spellStart"/>
      <w:r w:rsidRPr="00D04DA7">
        <w:rPr>
          <w:rFonts w:ascii="Arial" w:hAnsi="Arial" w:cs="Arial"/>
        </w:rPr>
        <w:t>introducing</w:t>
      </w:r>
      <w:proofErr w:type="spellEnd"/>
      <w:r w:rsidRPr="00D04DA7">
        <w:rPr>
          <w:rFonts w:ascii="Arial" w:hAnsi="Arial" w:cs="Arial"/>
        </w:rPr>
        <w:t xml:space="preserve"> </w:t>
      </w:r>
      <w:proofErr w:type="spellStart"/>
      <w:r w:rsidRPr="00D04DA7">
        <w:rPr>
          <w:rFonts w:ascii="Arial" w:hAnsi="Arial" w:cs="Arial"/>
        </w:rPr>
        <w:t>them</w:t>
      </w:r>
      <w:proofErr w:type="spellEnd"/>
      <w:r w:rsidRPr="00D04DA7">
        <w:rPr>
          <w:rFonts w:ascii="Arial" w:hAnsi="Arial" w:cs="Arial"/>
        </w:rPr>
        <w:t xml:space="preserve"> to </w:t>
      </w:r>
      <w:proofErr w:type="spellStart"/>
      <w:r w:rsidRPr="00D04DA7">
        <w:rPr>
          <w:rFonts w:ascii="Arial" w:hAnsi="Arial" w:cs="Arial"/>
        </w:rPr>
        <w:t>additional</w:t>
      </w:r>
      <w:proofErr w:type="spellEnd"/>
      <w:r w:rsidRPr="00D04DA7">
        <w:rPr>
          <w:rFonts w:ascii="Arial" w:hAnsi="Arial" w:cs="Arial"/>
        </w:rPr>
        <w:t xml:space="preserve"> </w:t>
      </w:r>
      <w:proofErr w:type="spellStart"/>
      <w:r w:rsidRPr="00D04DA7">
        <w:rPr>
          <w:rFonts w:ascii="Arial" w:hAnsi="Arial" w:cs="Arial"/>
        </w:rPr>
        <w:t>disease</w:t>
      </w:r>
      <w:proofErr w:type="spellEnd"/>
      <w:r w:rsidRPr="00D04DA7">
        <w:rPr>
          <w:rFonts w:ascii="Arial" w:hAnsi="Arial" w:cs="Arial"/>
        </w:rPr>
        <w:t xml:space="preserve"> </w:t>
      </w:r>
      <w:proofErr w:type="spellStart"/>
      <w:r w:rsidRPr="00D04DA7">
        <w:rPr>
          <w:rFonts w:ascii="Arial" w:hAnsi="Arial" w:cs="Arial"/>
        </w:rPr>
        <w:t>risks</w:t>
      </w:r>
      <w:proofErr w:type="spellEnd"/>
      <w:r w:rsidRPr="00D04DA7">
        <w:rPr>
          <w:rFonts w:ascii="Arial" w:hAnsi="Arial" w:cs="Arial"/>
        </w:rPr>
        <w:t xml:space="preserve">. It </w:t>
      </w:r>
      <w:proofErr w:type="spellStart"/>
      <w:r w:rsidRPr="00D04DA7">
        <w:rPr>
          <w:rFonts w:ascii="Arial" w:hAnsi="Arial" w:cs="Arial"/>
        </w:rPr>
        <w:t>also</w:t>
      </w:r>
      <w:proofErr w:type="spellEnd"/>
      <w:r w:rsidRPr="00D04DA7">
        <w:rPr>
          <w:rFonts w:ascii="Arial" w:hAnsi="Arial" w:cs="Arial"/>
        </w:rPr>
        <w:t xml:space="preserve"> </w:t>
      </w:r>
      <w:proofErr w:type="spellStart"/>
      <w:r w:rsidRPr="00D04DA7">
        <w:rPr>
          <w:rFonts w:ascii="Arial" w:hAnsi="Arial" w:cs="Arial"/>
        </w:rPr>
        <w:t>unnecessarily</w:t>
      </w:r>
      <w:proofErr w:type="spellEnd"/>
      <w:r w:rsidRPr="00D04DA7">
        <w:rPr>
          <w:rFonts w:ascii="Arial" w:hAnsi="Arial" w:cs="Arial"/>
        </w:rPr>
        <w:t xml:space="preserve"> </w:t>
      </w:r>
      <w:proofErr w:type="spellStart"/>
      <w:r w:rsidRPr="00D04DA7">
        <w:rPr>
          <w:rFonts w:ascii="Arial" w:hAnsi="Arial" w:cs="Arial"/>
        </w:rPr>
        <w:t>prolongs</w:t>
      </w:r>
      <w:proofErr w:type="spellEnd"/>
      <w:r w:rsidRPr="00D04DA7">
        <w:rPr>
          <w:rFonts w:ascii="Arial" w:hAnsi="Arial" w:cs="Arial"/>
        </w:rPr>
        <w:t xml:space="preserve"> </w:t>
      </w:r>
      <w:proofErr w:type="spellStart"/>
      <w:r w:rsidRPr="00D04DA7">
        <w:rPr>
          <w:rFonts w:ascii="Arial" w:hAnsi="Arial" w:cs="Arial"/>
        </w:rPr>
        <w:t>their</w:t>
      </w:r>
      <w:proofErr w:type="spellEnd"/>
      <w:r w:rsidRPr="00D04DA7">
        <w:rPr>
          <w:rFonts w:ascii="Arial" w:hAnsi="Arial" w:cs="Arial"/>
        </w:rPr>
        <w:t xml:space="preserve"> </w:t>
      </w:r>
      <w:proofErr w:type="spellStart"/>
      <w:r w:rsidRPr="00D04DA7">
        <w:rPr>
          <w:rFonts w:ascii="Arial" w:hAnsi="Arial" w:cs="Arial"/>
        </w:rPr>
        <w:t>journey</w:t>
      </w:r>
      <w:proofErr w:type="spellEnd"/>
      <w:r w:rsidRPr="00D04DA7">
        <w:rPr>
          <w:rFonts w:ascii="Arial" w:hAnsi="Arial" w:cs="Arial"/>
        </w:rPr>
        <w:t xml:space="preserve">. None of </w:t>
      </w:r>
      <w:proofErr w:type="spellStart"/>
      <w:r w:rsidRPr="00D04DA7">
        <w:rPr>
          <w:rFonts w:ascii="Arial" w:hAnsi="Arial" w:cs="Arial"/>
        </w:rPr>
        <w:t>these</w:t>
      </w:r>
      <w:proofErr w:type="spellEnd"/>
      <w:r w:rsidRPr="00D04DA7">
        <w:rPr>
          <w:rFonts w:ascii="Arial" w:hAnsi="Arial" w:cs="Arial"/>
        </w:rPr>
        <w:t xml:space="preserve"> </w:t>
      </w:r>
      <w:proofErr w:type="spellStart"/>
      <w:r w:rsidRPr="00D04DA7">
        <w:rPr>
          <w:rFonts w:ascii="Arial" w:hAnsi="Arial" w:cs="Arial"/>
        </w:rPr>
        <w:t>factors</w:t>
      </w:r>
      <w:proofErr w:type="spellEnd"/>
      <w:r w:rsidRPr="00D04DA7">
        <w:rPr>
          <w:rFonts w:ascii="Arial" w:hAnsi="Arial" w:cs="Arial"/>
        </w:rPr>
        <w:t xml:space="preserve"> </w:t>
      </w:r>
      <w:proofErr w:type="spellStart"/>
      <w:r w:rsidRPr="00D04DA7">
        <w:rPr>
          <w:rFonts w:ascii="Arial" w:hAnsi="Arial" w:cs="Arial"/>
        </w:rPr>
        <w:t>is</w:t>
      </w:r>
      <w:proofErr w:type="spellEnd"/>
      <w:r w:rsidRPr="00D04DA7">
        <w:rPr>
          <w:rFonts w:ascii="Arial" w:hAnsi="Arial" w:cs="Arial"/>
        </w:rPr>
        <w:t xml:space="preserve"> in the </w:t>
      </w:r>
      <w:proofErr w:type="spellStart"/>
      <w:r w:rsidRPr="00D04DA7">
        <w:rPr>
          <w:rFonts w:ascii="Arial" w:hAnsi="Arial" w:cs="Arial"/>
        </w:rPr>
        <w:t>welfare</w:t>
      </w:r>
      <w:proofErr w:type="spellEnd"/>
      <w:r w:rsidRPr="00D04DA7">
        <w:rPr>
          <w:rFonts w:ascii="Arial" w:hAnsi="Arial" w:cs="Arial"/>
        </w:rPr>
        <w:t xml:space="preserve"> </w:t>
      </w:r>
      <w:proofErr w:type="spellStart"/>
      <w:r w:rsidRPr="00D04DA7">
        <w:rPr>
          <w:rFonts w:ascii="Arial" w:hAnsi="Arial" w:cs="Arial"/>
        </w:rPr>
        <w:t>interests</w:t>
      </w:r>
      <w:proofErr w:type="spellEnd"/>
      <w:r w:rsidRPr="00D04DA7">
        <w:rPr>
          <w:rFonts w:ascii="Arial" w:hAnsi="Arial" w:cs="Arial"/>
        </w:rPr>
        <w:t xml:space="preserve"> of </w:t>
      </w:r>
      <w:proofErr w:type="spellStart"/>
      <w:r w:rsidRPr="00D04DA7">
        <w:rPr>
          <w:rFonts w:ascii="Arial" w:hAnsi="Arial" w:cs="Arial"/>
        </w:rPr>
        <w:t>our</w:t>
      </w:r>
      <w:proofErr w:type="spellEnd"/>
      <w:r w:rsidRPr="00D04DA7">
        <w:rPr>
          <w:rFonts w:ascii="Arial" w:hAnsi="Arial" w:cs="Arial"/>
        </w:rPr>
        <w:t xml:space="preserve"> high-value </w:t>
      </w:r>
      <w:proofErr w:type="spellStart"/>
      <w:r w:rsidRPr="00D04DA7">
        <w:rPr>
          <w:rFonts w:ascii="Arial" w:hAnsi="Arial" w:cs="Arial"/>
        </w:rPr>
        <w:t>equids</w:t>
      </w:r>
      <w:proofErr w:type="spellEnd"/>
      <w:r w:rsidRPr="00D04DA7">
        <w:rPr>
          <w:rFonts w:ascii="Arial" w:hAnsi="Arial" w:cs="Arial"/>
        </w:rPr>
        <w:t xml:space="preserve">. In addition, </w:t>
      </w:r>
      <w:proofErr w:type="spellStart"/>
      <w:r w:rsidRPr="00D04DA7">
        <w:rPr>
          <w:rFonts w:ascii="Arial" w:hAnsi="Arial" w:cs="Arial"/>
        </w:rPr>
        <w:t>these</w:t>
      </w:r>
      <w:proofErr w:type="spellEnd"/>
      <w:r w:rsidRPr="00D04DA7">
        <w:rPr>
          <w:rFonts w:ascii="Arial" w:hAnsi="Arial" w:cs="Arial"/>
        </w:rPr>
        <w:t xml:space="preserve"> </w:t>
      </w:r>
      <w:proofErr w:type="spellStart"/>
      <w:r w:rsidRPr="00D04DA7">
        <w:rPr>
          <w:rFonts w:ascii="Arial" w:hAnsi="Arial" w:cs="Arial"/>
        </w:rPr>
        <w:t>requirements</w:t>
      </w:r>
      <w:proofErr w:type="spellEnd"/>
      <w:r w:rsidRPr="00D04DA7">
        <w:rPr>
          <w:rFonts w:ascii="Arial" w:hAnsi="Arial" w:cs="Arial"/>
        </w:rPr>
        <w:t xml:space="preserve"> </w:t>
      </w:r>
      <w:proofErr w:type="spellStart"/>
      <w:r w:rsidRPr="00D04DA7">
        <w:rPr>
          <w:rFonts w:ascii="Arial" w:hAnsi="Arial" w:cs="Arial"/>
        </w:rPr>
        <w:t>will</w:t>
      </w:r>
      <w:proofErr w:type="spellEnd"/>
      <w:r w:rsidRPr="00D04DA7">
        <w:rPr>
          <w:rFonts w:ascii="Arial" w:hAnsi="Arial" w:cs="Arial"/>
        </w:rPr>
        <w:t xml:space="preserve"> place an </w:t>
      </w:r>
      <w:proofErr w:type="spellStart"/>
      <w:r w:rsidRPr="00D04DA7">
        <w:rPr>
          <w:rFonts w:ascii="Arial" w:hAnsi="Arial" w:cs="Arial"/>
        </w:rPr>
        <w:t>additional</w:t>
      </w:r>
      <w:proofErr w:type="spellEnd"/>
      <w:r w:rsidRPr="00D04DA7">
        <w:rPr>
          <w:rFonts w:ascii="Arial" w:hAnsi="Arial" w:cs="Arial"/>
        </w:rPr>
        <w:t xml:space="preserve"> </w:t>
      </w:r>
      <w:proofErr w:type="spellStart"/>
      <w:r w:rsidRPr="00D04DA7">
        <w:rPr>
          <w:rFonts w:ascii="Arial" w:hAnsi="Arial" w:cs="Arial"/>
        </w:rPr>
        <w:t>unnecessary</w:t>
      </w:r>
      <w:proofErr w:type="spellEnd"/>
      <w:r w:rsidRPr="00D04DA7">
        <w:rPr>
          <w:rFonts w:ascii="Arial" w:hAnsi="Arial" w:cs="Arial"/>
        </w:rPr>
        <w:t xml:space="preserve"> </w:t>
      </w:r>
      <w:proofErr w:type="spellStart"/>
      <w:r w:rsidRPr="00D04DA7">
        <w:rPr>
          <w:rFonts w:ascii="Arial" w:hAnsi="Arial" w:cs="Arial"/>
        </w:rPr>
        <w:t>workload</w:t>
      </w:r>
      <w:proofErr w:type="spellEnd"/>
      <w:r w:rsidRPr="00D04DA7">
        <w:rPr>
          <w:rFonts w:ascii="Arial" w:hAnsi="Arial" w:cs="Arial"/>
        </w:rPr>
        <w:t xml:space="preserve"> on BIP </w:t>
      </w:r>
      <w:proofErr w:type="spellStart"/>
      <w:r w:rsidRPr="00D04DA7">
        <w:rPr>
          <w:rFonts w:ascii="Arial" w:hAnsi="Arial" w:cs="Arial"/>
        </w:rPr>
        <w:t>officers</w:t>
      </w:r>
      <w:proofErr w:type="spellEnd"/>
      <w:r w:rsidRPr="00D04DA7">
        <w:rPr>
          <w:rFonts w:ascii="Arial" w:hAnsi="Arial" w:cs="Arial"/>
        </w:rPr>
        <w:t>.</w:t>
      </w:r>
    </w:p>
    <w:p w14:paraId="28798308" w14:textId="77777777" w:rsidR="00F70591" w:rsidRPr="00D04DA7" w:rsidRDefault="00F70591" w:rsidP="00F70591">
      <w:pPr>
        <w:spacing w:after="0" w:line="240" w:lineRule="auto"/>
        <w:rPr>
          <w:rFonts w:ascii="Arial" w:hAnsi="Arial" w:cs="Arial"/>
        </w:rPr>
      </w:pPr>
    </w:p>
    <w:p w14:paraId="58A485C6" w14:textId="77777777" w:rsidR="00F70591" w:rsidRPr="00D04DA7" w:rsidRDefault="00F70591" w:rsidP="00F70591">
      <w:pPr>
        <w:spacing w:after="0" w:line="240" w:lineRule="auto"/>
        <w:rPr>
          <w:rFonts w:ascii="Arial" w:hAnsi="Arial" w:cs="Arial"/>
        </w:rPr>
      </w:pPr>
      <w:proofErr w:type="spellStart"/>
      <w:r w:rsidRPr="00D04DA7">
        <w:rPr>
          <w:rFonts w:ascii="Arial" w:hAnsi="Arial" w:cs="Arial"/>
        </w:rPr>
        <w:t>Therefore</w:t>
      </w:r>
      <w:proofErr w:type="spellEnd"/>
      <w:r w:rsidRPr="00D04DA7">
        <w:rPr>
          <w:rFonts w:ascii="Arial" w:hAnsi="Arial" w:cs="Arial"/>
        </w:rPr>
        <w:t xml:space="preserve">, </w:t>
      </w:r>
      <w:proofErr w:type="spellStart"/>
      <w:r w:rsidRPr="00D04DA7">
        <w:rPr>
          <w:rFonts w:ascii="Arial" w:hAnsi="Arial" w:cs="Arial"/>
        </w:rPr>
        <w:t>we</w:t>
      </w:r>
      <w:proofErr w:type="spellEnd"/>
      <w:r w:rsidRPr="00D04DA7">
        <w:rPr>
          <w:rFonts w:ascii="Arial" w:hAnsi="Arial" w:cs="Arial"/>
        </w:rPr>
        <w:t xml:space="preserve"> </w:t>
      </w:r>
      <w:proofErr w:type="spellStart"/>
      <w:r w:rsidRPr="00D04DA7">
        <w:rPr>
          <w:rFonts w:ascii="Arial" w:hAnsi="Arial" w:cs="Arial"/>
        </w:rPr>
        <w:t>believe</w:t>
      </w:r>
      <w:proofErr w:type="spellEnd"/>
      <w:r w:rsidRPr="00D04DA7">
        <w:rPr>
          <w:rFonts w:ascii="Arial" w:hAnsi="Arial" w:cs="Arial"/>
        </w:rPr>
        <w:t xml:space="preserve"> </w:t>
      </w:r>
      <w:proofErr w:type="spellStart"/>
      <w:r w:rsidRPr="00D04DA7">
        <w:rPr>
          <w:rFonts w:ascii="Arial" w:hAnsi="Arial" w:cs="Arial"/>
        </w:rPr>
        <w:t>it</w:t>
      </w:r>
      <w:proofErr w:type="spellEnd"/>
      <w:r w:rsidRPr="00D04DA7">
        <w:rPr>
          <w:rFonts w:ascii="Arial" w:hAnsi="Arial" w:cs="Arial"/>
        </w:rPr>
        <w:t xml:space="preserve"> </w:t>
      </w:r>
      <w:proofErr w:type="spellStart"/>
      <w:r w:rsidRPr="00D04DA7">
        <w:rPr>
          <w:rFonts w:ascii="Arial" w:hAnsi="Arial" w:cs="Arial"/>
        </w:rPr>
        <w:t>is</w:t>
      </w:r>
      <w:proofErr w:type="spellEnd"/>
      <w:r w:rsidRPr="00D04DA7">
        <w:rPr>
          <w:rFonts w:ascii="Arial" w:hAnsi="Arial" w:cs="Arial"/>
        </w:rPr>
        <w:t xml:space="preserve"> in the </w:t>
      </w:r>
      <w:proofErr w:type="spellStart"/>
      <w:r w:rsidRPr="00D04DA7">
        <w:rPr>
          <w:rFonts w:ascii="Arial" w:hAnsi="Arial" w:cs="Arial"/>
        </w:rPr>
        <w:t>health</w:t>
      </w:r>
      <w:proofErr w:type="spellEnd"/>
      <w:r w:rsidRPr="00D04DA7">
        <w:rPr>
          <w:rFonts w:ascii="Arial" w:hAnsi="Arial" w:cs="Arial"/>
        </w:rPr>
        <w:t xml:space="preserve"> and </w:t>
      </w:r>
      <w:proofErr w:type="spellStart"/>
      <w:r w:rsidRPr="00D04DA7">
        <w:rPr>
          <w:rFonts w:ascii="Arial" w:hAnsi="Arial" w:cs="Arial"/>
        </w:rPr>
        <w:t>welfare</w:t>
      </w:r>
      <w:proofErr w:type="spellEnd"/>
      <w:r w:rsidRPr="00D04DA7">
        <w:rPr>
          <w:rFonts w:ascii="Arial" w:hAnsi="Arial" w:cs="Arial"/>
        </w:rPr>
        <w:t xml:space="preserve"> </w:t>
      </w:r>
      <w:proofErr w:type="spellStart"/>
      <w:r w:rsidRPr="00D04DA7">
        <w:rPr>
          <w:rFonts w:ascii="Arial" w:hAnsi="Arial" w:cs="Arial"/>
        </w:rPr>
        <w:t>interest</w:t>
      </w:r>
      <w:proofErr w:type="spellEnd"/>
      <w:r w:rsidRPr="00D04DA7">
        <w:rPr>
          <w:rFonts w:ascii="Arial" w:hAnsi="Arial" w:cs="Arial"/>
        </w:rPr>
        <w:t xml:space="preserve"> of </w:t>
      </w:r>
      <w:proofErr w:type="spellStart"/>
      <w:r w:rsidRPr="00D04DA7">
        <w:rPr>
          <w:rFonts w:ascii="Arial" w:hAnsi="Arial" w:cs="Arial"/>
        </w:rPr>
        <w:t>higher</w:t>
      </w:r>
      <w:proofErr w:type="spellEnd"/>
      <w:r w:rsidRPr="00D04DA7">
        <w:rPr>
          <w:rFonts w:ascii="Arial" w:hAnsi="Arial" w:cs="Arial"/>
        </w:rPr>
        <w:t xml:space="preserve"> </w:t>
      </w:r>
      <w:proofErr w:type="spellStart"/>
      <w:r w:rsidRPr="00D04DA7">
        <w:rPr>
          <w:rFonts w:ascii="Arial" w:hAnsi="Arial" w:cs="Arial"/>
        </w:rPr>
        <w:t>health</w:t>
      </w:r>
      <w:proofErr w:type="spellEnd"/>
      <w:r w:rsidRPr="00D04DA7">
        <w:rPr>
          <w:rFonts w:ascii="Arial" w:hAnsi="Arial" w:cs="Arial"/>
        </w:rPr>
        <w:t xml:space="preserve"> </w:t>
      </w:r>
      <w:proofErr w:type="spellStart"/>
      <w:r w:rsidRPr="00D04DA7">
        <w:rPr>
          <w:rFonts w:ascii="Arial" w:hAnsi="Arial" w:cs="Arial"/>
        </w:rPr>
        <w:t>equids</w:t>
      </w:r>
      <w:proofErr w:type="spellEnd"/>
      <w:r w:rsidRPr="00D04DA7">
        <w:rPr>
          <w:rFonts w:ascii="Arial" w:hAnsi="Arial" w:cs="Arial"/>
        </w:rPr>
        <w:t xml:space="preserve"> </w:t>
      </w:r>
      <w:proofErr w:type="spellStart"/>
      <w:r w:rsidRPr="00D04DA7">
        <w:rPr>
          <w:rFonts w:ascii="Arial" w:hAnsi="Arial" w:cs="Arial"/>
        </w:rPr>
        <w:t>who</w:t>
      </w:r>
      <w:proofErr w:type="spellEnd"/>
      <w:r w:rsidRPr="00D04DA7">
        <w:rPr>
          <w:rFonts w:ascii="Arial" w:hAnsi="Arial" w:cs="Arial"/>
        </w:rPr>
        <w:t xml:space="preserve"> have </w:t>
      </w:r>
      <w:proofErr w:type="spellStart"/>
      <w:r w:rsidRPr="00D04DA7">
        <w:rPr>
          <w:rFonts w:ascii="Arial" w:hAnsi="Arial" w:cs="Arial"/>
        </w:rPr>
        <w:t>equivalent</w:t>
      </w:r>
      <w:proofErr w:type="spellEnd"/>
      <w:r w:rsidRPr="00D04DA7">
        <w:rPr>
          <w:rFonts w:ascii="Arial" w:hAnsi="Arial" w:cs="Arial"/>
        </w:rPr>
        <w:t xml:space="preserve"> </w:t>
      </w:r>
      <w:proofErr w:type="spellStart"/>
      <w:r w:rsidRPr="00D04DA7">
        <w:rPr>
          <w:rFonts w:ascii="Arial" w:hAnsi="Arial" w:cs="Arial"/>
        </w:rPr>
        <w:t>equine</w:t>
      </w:r>
      <w:proofErr w:type="spellEnd"/>
      <w:r w:rsidRPr="00D04DA7">
        <w:rPr>
          <w:rFonts w:ascii="Arial" w:hAnsi="Arial" w:cs="Arial"/>
        </w:rPr>
        <w:t xml:space="preserve"> </w:t>
      </w:r>
      <w:proofErr w:type="spellStart"/>
      <w:r w:rsidRPr="00D04DA7">
        <w:rPr>
          <w:rFonts w:ascii="Arial" w:hAnsi="Arial" w:cs="Arial"/>
        </w:rPr>
        <w:t>epidemiological</w:t>
      </w:r>
      <w:proofErr w:type="spellEnd"/>
      <w:r w:rsidRPr="00D04DA7">
        <w:rPr>
          <w:rFonts w:ascii="Arial" w:hAnsi="Arial" w:cs="Arial"/>
        </w:rPr>
        <w:t xml:space="preserve"> </w:t>
      </w:r>
      <w:proofErr w:type="spellStart"/>
      <w:r w:rsidRPr="00D04DA7">
        <w:rPr>
          <w:rFonts w:ascii="Arial" w:hAnsi="Arial" w:cs="Arial"/>
        </w:rPr>
        <w:t>health</w:t>
      </w:r>
      <w:proofErr w:type="spellEnd"/>
      <w:r w:rsidRPr="00D04DA7">
        <w:rPr>
          <w:rFonts w:ascii="Arial" w:hAnsi="Arial" w:cs="Arial"/>
        </w:rPr>
        <w:t xml:space="preserve"> </w:t>
      </w:r>
      <w:proofErr w:type="spellStart"/>
      <w:r w:rsidRPr="00D04DA7">
        <w:rPr>
          <w:rFonts w:ascii="Arial" w:hAnsi="Arial" w:cs="Arial"/>
        </w:rPr>
        <w:t>status</w:t>
      </w:r>
      <w:proofErr w:type="spellEnd"/>
      <w:r w:rsidRPr="00D04DA7">
        <w:rPr>
          <w:rFonts w:ascii="Arial" w:hAnsi="Arial" w:cs="Arial"/>
        </w:rPr>
        <w:t xml:space="preserve"> to the export/import state, for </w:t>
      </w:r>
      <w:proofErr w:type="spellStart"/>
      <w:r w:rsidRPr="00D04DA7">
        <w:rPr>
          <w:rFonts w:ascii="Arial" w:hAnsi="Arial" w:cs="Arial"/>
        </w:rPr>
        <w:t>this</w:t>
      </w:r>
      <w:proofErr w:type="spellEnd"/>
      <w:r w:rsidRPr="00D04DA7">
        <w:rPr>
          <w:rFonts w:ascii="Arial" w:hAnsi="Arial" w:cs="Arial"/>
        </w:rPr>
        <w:t xml:space="preserve"> </w:t>
      </w:r>
      <w:proofErr w:type="spellStart"/>
      <w:r w:rsidRPr="00D04DA7">
        <w:rPr>
          <w:rFonts w:ascii="Arial" w:hAnsi="Arial" w:cs="Arial"/>
        </w:rPr>
        <w:t>legislation</w:t>
      </w:r>
      <w:proofErr w:type="spellEnd"/>
      <w:r w:rsidRPr="00D04DA7">
        <w:rPr>
          <w:rFonts w:ascii="Arial" w:hAnsi="Arial" w:cs="Arial"/>
        </w:rPr>
        <w:t xml:space="preserve"> to </w:t>
      </w:r>
      <w:proofErr w:type="spellStart"/>
      <w:r w:rsidRPr="00D04DA7">
        <w:rPr>
          <w:rFonts w:ascii="Arial" w:hAnsi="Arial" w:cs="Arial"/>
        </w:rPr>
        <w:t>allow</w:t>
      </w:r>
      <w:proofErr w:type="spellEnd"/>
      <w:r w:rsidRPr="00D04DA7">
        <w:rPr>
          <w:rFonts w:ascii="Arial" w:hAnsi="Arial" w:cs="Arial"/>
        </w:rPr>
        <w:t xml:space="preserve">, at the </w:t>
      </w:r>
      <w:proofErr w:type="spellStart"/>
      <w:r w:rsidRPr="00D04DA7">
        <w:rPr>
          <w:rFonts w:ascii="Arial" w:hAnsi="Arial" w:cs="Arial"/>
        </w:rPr>
        <w:t>very</w:t>
      </w:r>
      <w:proofErr w:type="spellEnd"/>
      <w:r w:rsidRPr="00D04DA7">
        <w:rPr>
          <w:rFonts w:ascii="Arial" w:hAnsi="Arial" w:cs="Arial"/>
        </w:rPr>
        <w:t xml:space="preserve"> least, for </w:t>
      </w:r>
      <w:proofErr w:type="spellStart"/>
      <w:r w:rsidRPr="00D04DA7">
        <w:rPr>
          <w:rFonts w:ascii="Arial" w:hAnsi="Arial" w:cs="Arial"/>
        </w:rPr>
        <w:t>member</w:t>
      </w:r>
      <w:proofErr w:type="spellEnd"/>
      <w:r w:rsidRPr="00D04DA7">
        <w:rPr>
          <w:rFonts w:ascii="Arial" w:hAnsi="Arial" w:cs="Arial"/>
        </w:rPr>
        <w:t xml:space="preserve"> states to </w:t>
      </w:r>
      <w:proofErr w:type="spellStart"/>
      <w:r w:rsidRPr="00D04DA7">
        <w:rPr>
          <w:rFonts w:ascii="Arial" w:hAnsi="Arial" w:cs="Arial"/>
        </w:rPr>
        <w:t>be</w:t>
      </w:r>
      <w:proofErr w:type="spellEnd"/>
      <w:r w:rsidRPr="00D04DA7">
        <w:rPr>
          <w:rFonts w:ascii="Arial" w:hAnsi="Arial" w:cs="Arial"/>
        </w:rPr>
        <w:t xml:space="preserve"> able to </w:t>
      </w:r>
      <w:proofErr w:type="spellStart"/>
      <w:r w:rsidRPr="00D04DA7">
        <w:rPr>
          <w:rFonts w:ascii="Arial" w:hAnsi="Arial" w:cs="Arial"/>
        </w:rPr>
        <w:t>apply</w:t>
      </w:r>
      <w:proofErr w:type="spellEnd"/>
      <w:r w:rsidRPr="00D04DA7">
        <w:rPr>
          <w:rFonts w:ascii="Arial" w:hAnsi="Arial" w:cs="Arial"/>
        </w:rPr>
        <w:t xml:space="preserve"> a </w:t>
      </w:r>
      <w:proofErr w:type="spellStart"/>
      <w:r w:rsidRPr="00D04DA7">
        <w:rPr>
          <w:rFonts w:ascii="Arial" w:hAnsi="Arial" w:cs="Arial"/>
        </w:rPr>
        <w:t>derogation</w:t>
      </w:r>
      <w:proofErr w:type="spellEnd"/>
      <w:r w:rsidRPr="00D04DA7">
        <w:rPr>
          <w:rFonts w:ascii="Arial" w:hAnsi="Arial" w:cs="Arial"/>
        </w:rPr>
        <w:t xml:space="preserve"> </w:t>
      </w:r>
      <w:proofErr w:type="spellStart"/>
      <w:r w:rsidRPr="00D04DA7">
        <w:rPr>
          <w:rFonts w:ascii="Arial" w:hAnsi="Arial" w:cs="Arial"/>
        </w:rPr>
        <w:t>from</w:t>
      </w:r>
      <w:proofErr w:type="spellEnd"/>
      <w:r w:rsidRPr="00D04DA7">
        <w:rPr>
          <w:rFonts w:ascii="Arial" w:hAnsi="Arial" w:cs="Arial"/>
        </w:rPr>
        <w:t xml:space="preserve"> </w:t>
      </w:r>
      <w:proofErr w:type="spellStart"/>
      <w:r w:rsidRPr="00D04DA7">
        <w:rPr>
          <w:rFonts w:ascii="Arial" w:hAnsi="Arial" w:cs="Arial"/>
        </w:rPr>
        <w:t>individual</w:t>
      </w:r>
      <w:proofErr w:type="spellEnd"/>
      <w:r w:rsidRPr="00D04DA7">
        <w:rPr>
          <w:rFonts w:ascii="Arial" w:hAnsi="Arial" w:cs="Arial"/>
        </w:rPr>
        <w:t xml:space="preserve"> </w:t>
      </w:r>
      <w:proofErr w:type="spellStart"/>
      <w:r w:rsidRPr="00D04DA7">
        <w:rPr>
          <w:rFonts w:ascii="Arial" w:hAnsi="Arial" w:cs="Arial"/>
        </w:rPr>
        <w:t>identity</w:t>
      </w:r>
      <w:proofErr w:type="spellEnd"/>
      <w:r w:rsidRPr="00D04DA7">
        <w:rPr>
          <w:rFonts w:ascii="Arial" w:hAnsi="Arial" w:cs="Arial"/>
        </w:rPr>
        <w:t xml:space="preserve"> checks and </w:t>
      </w:r>
      <w:proofErr w:type="spellStart"/>
      <w:r w:rsidRPr="00D04DA7">
        <w:rPr>
          <w:rFonts w:ascii="Arial" w:hAnsi="Arial" w:cs="Arial"/>
        </w:rPr>
        <w:t>clinical</w:t>
      </w:r>
      <w:proofErr w:type="spellEnd"/>
      <w:r w:rsidRPr="00D04DA7">
        <w:rPr>
          <w:rFonts w:ascii="Arial" w:hAnsi="Arial" w:cs="Arial"/>
        </w:rPr>
        <w:t xml:space="preserve"> </w:t>
      </w:r>
      <w:proofErr w:type="spellStart"/>
      <w:r w:rsidRPr="00D04DA7">
        <w:rPr>
          <w:rFonts w:ascii="Arial" w:hAnsi="Arial" w:cs="Arial"/>
        </w:rPr>
        <w:t>examination</w:t>
      </w:r>
      <w:proofErr w:type="spellEnd"/>
      <w:r w:rsidRPr="00D04DA7">
        <w:rPr>
          <w:rFonts w:ascii="Arial" w:hAnsi="Arial" w:cs="Arial"/>
        </w:rPr>
        <w:t xml:space="preserve">. </w:t>
      </w:r>
    </w:p>
    <w:p w14:paraId="3AACDBCA" w14:textId="77777777" w:rsidR="00F70591" w:rsidRPr="00D04DA7" w:rsidRDefault="00F70591" w:rsidP="00F70591">
      <w:pPr>
        <w:spacing w:after="0" w:line="240" w:lineRule="auto"/>
        <w:rPr>
          <w:rFonts w:ascii="Arial" w:hAnsi="Arial" w:cs="Arial"/>
        </w:rPr>
      </w:pPr>
    </w:p>
    <w:p w14:paraId="1478AC94" w14:textId="77777777" w:rsidR="00F70591" w:rsidRPr="00D04DA7" w:rsidRDefault="00F70591" w:rsidP="00F70591">
      <w:pPr>
        <w:spacing w:after="0" w:line="240" w:lineRule="auto"/>
        <w:rPr>
          <w:rFonts w:ascii="Arial" w:hAnsi="Arial" w:cs="Arial"/>
        </w:rPr>
      </w:pPr>
      <w:proofErr w:type="spellStart"/>
      <w:r w:rsidRPr="00D04DA7">
        <w:rPr>
          <w:rFonts w:ascii="Arial" w:hAnsi="Arial" w:cs="Arial"/>
        </w:rPr>
        <w:t>We</w:t>
      </w:r>
      <w:proofErr w:type="spellEnd"/>
      <w:r w:rsidRPr="00D04DA7">
        <w:rPr>
          <w:rFonts w:ascii="Arial" w:hAnsi="Arial" w:cs="Arial"/>
        </w:rPr>
        <w:t xml:space="preserve"> </w:t>
      </w:r>
      <w:proofErr w:type="spellStart"/>
      <w:r w:rsidRPr="00D04DA7">
        <w:rPr>
          <w:rFonts w:ascii="Arial" w:hAnsi="Arial" w:cs="Arial"/>
        </w:rPr>
        <w:t>see</w:t>
      </w:r>
      <w:proofErr w:type="spellEnd"/>
      <w:r w:rsidRPr="00D04DA7">
        <w:rPr>
          <w:rFonts w:ascii="Arial" w:hAnsi="Arial" w:cs="Arial"/>
        </w:rPr>
        <w:t xml:space="preserve"> </w:t>
      </w:r>
      <w:proofErr w:type="spellStart"/>
      <w:r w:rsidRPr="00D04DA7">
        <w:rPr>
          <w:rFonts w:ascii="Arial" w:hAnsi="Arial" w:cs="Arial"/>
        </w:rPr>
        <w:t>from</w:t>
      </w:r>
      <w:proofErr w:type="spellEnd"/>
      <w:r w:rsidRPr="00D04DA7">
        <w:rPr>
          <w:rFonts w:ascii="Arial" w:hAnsi="Arial" w:cs="Arial"/>
        </w:rPr>
        <w:t xml:space="preserve"> </w:t>
      </w:r>
      <w:proofErr w:type="spellStart"/>
      <w:r w:rsidRPr="00D04DA7">
        <w:rPr>
          <w:rFonts w:ascii="Arial" w:hAnsi="Arial" w:cs="Arial"/>
        </w:rPr>
        <w:t>other</w:t>
      </w:r>
      <w:proofErr w:type="spellEnd"/>
      <w:r w:rsidRPr="00D04DA7">
        <w:rPr>
          <w:rFonts w:ascii="Arial" w:hAnsi="Arial" w:cs="Arial"/>
        </w:rPr>
        <w:t xml:space="preserve"> consultation </w:t>
      </w:r>
      <w:proofErr w:type="spellStart"/>
      <w:r w:rsidRPr="00D04DA7">
        <w:rPr>
          <w:rFonts w:ascii="Arial" w:hAnsi="Arial" w:cs="Arial"/>
        </w:rPr>
        <w:t>responses</w:t>
      </w:r>
      <w:proofErr w:type="spellEnd"/>
      <w:r w:rsidRPr="00D04DA7">
        <w:rPr>
          <w:rFonts w:ascii="Arial" w:hAnsi="Arial" w:cs="Arial"/>
        </w:rPr>
        <w:t xml:space="preserve"> </w:t>
      </w:r>
      <w:proofErr w:type="spellStart"/>
      <w:r w:rsidRPr="00D04DA7">
        <w:rPr>
          <w:rFonts w:ascii="Arial" w:hAnsi="Arial" w:cs="Arial"/>
        </w:rPr>
        <w:t>published</w:t>
      </w:r>
      <w:proofErr w:type="spellEnd"/>
      <w:r w:rsidRPr="00D04DA7">
        <w:rPr>
          <w:rFonts w:ascii="Arial" w:hAnsi="Arial" w:cs="Arial"/>
        </w:rPr>
        <w:t xml:space="preserve"> on the </w:t>
      </w:r>
      <w:proofErr w:type="spellStart"/>
      <w:r w:rsidRPr="00D04DA7">
        <w:rPr>
          <w:rFonts w:ascii="Arial" w:hAnsi="Arial" w:cs="Arial"/>
        </w:rPr>
        <w:t>European</w:t>
      </w:r>
      <w:proofErr w:type="spellEnd"/>
      <w:r w:rsidRPr="00D04DA7">
        <w:rPr>
          <w:rFonts w:ascii="Arial" w:hAnsi="Arial" w:cs="Arial"/>
        </w:rPr>
        <w:t xml:space="preserve"> Commission </w:t>
      </w:r>
      <w:proofErr w:type="spellStart"/>
      <w:r w:rsidRPr="00D04DA7">
        <w:rPr>
          <w:rFonts w:ascii="Arial" w:hAnsi="Arial" w:cs="Arial"/>
        </w:rPr>
        <w:t>website</w:t>
      </w:r>
      <w:proofErr w:type="spellEnd"/>
      <w:r w:rsidRPr="00D04DA7">
        <w:rPr>
          <w:rFonts w:ascii="Arial" w:hAnsi="Arial" w:cs="Arial"/>
        </w:rPr>
        <w:t xml:space="preserve"> </w:t>
      </w:r>
      <w:proofErr w:type="spellStart"/>
      <w:r w:rsidRPr="00D04DA7">
        <w:rPr>
          <w:rFonts w:ascii="Arial" w:hAnsi="Arial" w:cs="Arial"/>
        </w:rPr>
        <w:t>that</w:t>
      </w:r>
      <w:proofErr w:type="spellEnd"/>
      <w:r w:rsidRPr="00D04DA7">
        <w:rPr>
          <w:rFonts w:ascii="Arial" w:hAnsi="Arial" w:cs="Arial"/>
        </w:rPr>
        <w:t xml:space="preserve"> </w:t>
      </w:r>
      <w:proofErr w:type="spellStart"/>
      <w:r w:rsidRPr="00D04DA7">
        <w:rPr>
          <w:rFonts w:ascii="Arial" w:hAnsi="Arial" w:cs="Arial"/>
        </w:rPr>
        <w:t>our</w:t>
      </w:r>
      <w:proofErr w:type="spellEnd"/>
      <w:r w:rsidRPr="00D04DA7">
        <w:rPr>
          <w:rFonts w:ascii="Arial" w:hAnsi="Arial" w:cs="Arial"/>
        </w:rPr>
        <w:t xml:space="preserve"> </w:t>
      </w:r>
      <w:proofErr w:type="spellStart"/>
      <w:r w:rsidRPr="00D04DA7">
        <w:rPr>
          <w:rFonts w:ascii="Arial" w:hAnsi="Arial" w:cs="Arial"/>
        </w:rPr>
        <w:t>concerns</w:t>
      </w:r>
      <w:proofErr w:type="spellEnd"/>
      <w:r w:rsidRPr="00D04DA7">
        <w:rPr>
          <w:rFonts w:ascii="Arial" w:hAnsi="Arial" w:cs="Arial"/>
        </w:rPr>
        <w:t xml:space="preserve"> are </w:t>
      </w:r>
      <w:proofErr w:type="spellStart"/>
      <w:r w:rsidRPr="00D04DA7">
        <w:rPr>
          <w:rFonts w:ascii="Arial" w:hAnsi="Arial" w:cs="Arial"/>
        </w:rPr>
        <w:t>also</w:t>
      </w:r>
      <w:proofErr w:type="spellEnd"/>
      <w:r w:rsidRPr="00D04DA7">
        <w:rPr>
          <w:rFonts w:ascii="Arial" w:hAnsi="Arial" w:cs="Arial"/>
        </w:rPr>
        <w:t xml:space="preserve"> </w:t>
      </w:r>
      <w:proofErr w:type="spellStart"/>
      <w:r w:rsidRPr="00D04DA7">
        <w:rPr>
          <w:rFonts w:ascii="Arial" w:hAnsi="Arial" w:cs="Arial"/>
        </w:rPr>
        <w:t>shared</w:t>
      </w:r>
      <w:proofErr w:type="spellEnd"/>
      <w:r w:rsidRPr="00D04DA7">
        <w:rPr>
          <w:rFonts w:ascii="Arial" w:hAnsi="Arial" w:cs="Arial"/>
        </w:rPr>
        <w:t xml:space="preserve"> by major </w:t>
      </w:r>
      <w:proofErr w:type="spellStart"/>
      <w:r w:rsidRPr="00D04DA7">
        <w:rPr>
          <w:rFonts w:ascii="Arial" w:hAnsi="Arial" w:cs="Arial"/>
        </w:rPr>
        <w:t>equine</w:t>
      </w:r>
      <w:proofErr w:type="spellEnd"/>
      <w:r w:rsidRPr="00D04DA7">
        <w:rPr>
          <w:rFonts w:ascii="Arial" w:hAnsi="Arial" w:cs="Arial"/>
        </w:rPr>
        <w:t xml:space="preserve"> </w:t>
      </w:r>
      <w:proofErr w:type="spellStart"/>
      <w:r w:rsidRPr="00D04DA7">
        <w:rPr>
          <w:rFonts w:ascii="Arial" w:hAnsi="Arial" w:cs="Arial"/>
        </w:rPr>
        <w:t>welfare</w:t>
      </w:r>
      <w:proofErr w:type="spellEnd"/>
      <w:r w:rsidRPr="00D04DA7">
        <w:rPr>
          <w:rFonts w:ascii="Arial" w:hAnsi="Arial" w:cs="Arial"/>
        </w:rPr>
        <w:t xml:space="preserve"> and sports horse organisations.  </w:t>
      </w:r>
      <w:proofErr w:type="spellStart"/>
      <w:r w:rsidRPr="00D04DA7">
        <w:rPr>
          <w:rFonts w:ascii="Arial" w:hAnsi="Arial" w:cs="Arial"/>
        </w:rPr>
        <w:t>We</w:t>
      </w:r>
      <w:proofErr w:type="spellEnd"/>
      <w:r w:rsidRPr="00D04DA7">
        <w:rPr>
          <w:rFonts w:ascii="Arial" w:hAnsi="Arial" w:cs="Arial"/>
        </w:rPr>
        <w:t xml:space="preserve"> all </w:t>
      </w:r>
      <w:proofErr w:type="spellStart"/>
      <w:r w:rsidRPr="00D04DA7">
        <w:rPr>
          <w:rFonts w:ascii="Arial" w:hAnsi="Arial" w:cs="Arial"/>
        </w:rPr>
        <w:t>agree</w:t>
      </w:r>
      <w:proofErr w:type="spellEnd"/>
      <w:r w:rsidRPr="00D04DA7">
        <w:rPr>
          <w:rFonts w:ascii="Arial" w:hAnsi="Arial" w:cs="Arial"/>
        </w:rPr>
        <w:t xml:space="preserve"> </w:t>
      </w:r>
      <w:proofErr w:type="spellStart"/>
      <w:r w:rsidRPr="00D04DA7">
        <w:rPr>
          <w:rFonts w:ascii="Arial" w:hAnsi="Arial" w:cs="Arial"/>
        </w:rPr>
        <w:t>that</w:t>
      </w:r>
      <w:proofErr w:type="spellEnd"/>
      <w:r w:rsidRPr="00D04DA7">
        <w:rPr>
          <w:rFonts w:ascii="Arial" w:hAnsi="Arial" w:cs="Arial"/>
        </w:rPr>
        <w:t xml:space="preserve"> </w:t>
      </w:r>
      <w:proofErr w:type="spellStart"/>
      <w:r w:rsidRPr="00D04DA7">
        <w:rPr>
          <w:rFonts w:ascii="Arial" w:hAnsi="Arial" w:cs="Arial"/>
        </w:rPr>
        <w:t>this</w:t>
      </w:r>
      <w:proofErr w:type="spellEnd"/>
      <w:r w:rsidRPr="00D04DA7">
        <w:rPr>
          <w:rFonts w:ascii="Arial" w:hAnsi="Arial" w:cs="Arial"/>
        </w:rPr>
        <w:t xml:space="preserve"> </w:t>
      </w:r>
      <w:proofErr w:type="spellStart"/>
      <w:r w:rsidRPr="00D04DA7">
        <w:rPr>
          <w:rFonts w:ascii="Arial" w:hAnsi="Arial" w:cs="Arial"/>
        </w:rPr>
        <w:t>proposal</w:t>
      </w:r>
      <w:proofErr w:type="spellEnd"/>
      <w:r w:rsidRPr="00D04DA7">
        <w:rPr>
          <w:rFonts w:ascii="Arial" w:hAnsi="Arial" w:cs="Arial"/>
        </w:rPr>
        <w:t xml:space="preserve"> </w:t>
      </w:r>
      <w:proofErr w:type="spellStart"/>
      <w:r w:rsidRPr="00D04DA7">
        <w:rPr>
          <w:rFonts w:ascii="Arial" w:hAnsi="Arial" w:cs="Arial"/>
        </w:rPr>
        <w:t>is</w:t>
      </w:r>
      <w:proofErr w:type="spellEnd"/>
      <w:r w:rsidRPr="00D04DA7">
        <w:rPr>
          <w:rFonts w:ascii="Arial" w:hAnsi="Arial" w:cs="Arial"/>
        </w:rPr>
        <w:t xml:space="preserve"> </w:t>
      </w:r>
      <w:proofErr w:type="spellStart"/>
      <w:r w:rsidRPr="00D04DA7">
        <w:rPr>
          <w:rFonts w:ascii="Arial" w:hAnsi="Arial" w:cs="Arial"/>
        </w:rPr>
        <w:t>neither</w:t>
      </w:r>
      <w:proofErr w:type="spellEnd"/>
      <w:r w:rsidRPr="00D04DA7">
        <w:rPr>
          <w:rFonts w:ascii="Arial" w:hAnsi="Arial" w:cs="Arial"/>
        </w:rPr>
        <w:t xml:space="preserve"> in the </w:t>
      </w:r>
      <w:proofErr w:type="spellStart"/>
      <w:r w:rsidRPr="00D04DA7">
        <w:rPr>
          <w:rFonts w:ascii="Arial" w:hAnsi="Arial" w:cs="Arial"/>
        </w:rPr>
        <w:t>health</w:t>
      </w:r>
      <w:proofErr w:type="spellEnd"/>
      <w:r w:rsidRPr="00D04DA7">
        <w:rPr>
          <w:rFonts w:ascii="Arial" w:hAnsi="Arial" w:cs="Arial"/>
        </w:rPr>
        <w:t xml:space="preserve"> </w:t>
      </w:r>
      <w:proofErr w:type="spellStart"/>
      <w:r w:rsidRPr="00D04DA7">
        <w:rPr>
          <w:rFonts w:ascii="Arial" w:hAnsi="Arial" w:cs="Arial"/>
        </w:rPr>
        <w:t>nor</w:t>
      </w:r>
      <w:proofErr w:type="spellEnd"/>
      <w:r w:rsidRPr="00D04DA7">
        <w:rPr>
          <w:rFonts w:ascii="Arial" w:hAnsi="Arial" w:cs="Arial"/>
        </w:rPr>
        <w:t xml:space="preserve"> </w:t>
      </w:r>
      <w:proofErr w:type="spellStart"/>
      <w:r w:rsidRPr="00D04DA7">
        <w:rPr>
          <w:rFonts w:ascii="Arial" w:hAnsi="Arial" w:cs="Arial"/>
        </w:rPr>
        <w:t>welfare</w:t>
      </w:r>
      <w:proofErr w:type="spellEnd"/>
      <w:r w:rsidRPr="00D04DA7">
        <w:rPr>
          <w:rFonts w:ascii="Arial" w:hAnsi="Arial" w:cs="Arial"/>
        </w:rPr>
        <w:t xml:space="preserve"> </w:t>
      </w:r>
      <w:proofErr w:type="spellStart"/>
      <w:r w:rsidRPr="00D04DA7">
        <w:rPr>
          <w:rFonts w:ascii="Arial" w:hAnsi="Arial" w:cs="Arial"/>
        </w:rPr>
        <w:t>interests</w:t>
      </w:r>
      <w:proofErr w:type="spellEnd"/>
      <w:r w:rsidRPr="00D04DA7">
        <w:rPr>
          <w:rFonts w:ascii="Arial" w:hAnsi="Arial" w:cs="Arial"/>
        </w:rPr>
        <w:t xml:space="preserve"> of </w:t>
      </w:r>
      <w:proofErr w:type="spellStart"/>
      <w:r w:rsidRPr="00D04DA7">
        <w:rPr>
          <w:rFonts w:ascii="Arial" w:hAnsi="Arial" w:cs="Arial"/>
        </w:rPr>
        <w:t>equines</w:t>
      </w:r>
      <w:proofErr w:type="spellEnd"/>
      <w:r w:rsidRPr="00D04DA7">
        <w:rPr>
          <w:rFonts w:ascii="Arial" w:hAnsi="Arial" w:cs="Arial"/>
        </w:rPr>
        <w:t xml:space="preserve"> travelling </w:t>
      </w:r>
      <w:proofErr w:type="spellStart"/>
      <w:r w:rsidRPr="00D04DA7">
        <w:rPr>
          <w:rFonts w:ascii="Arial" w:hAnsi="Arial" w:cs="Arial"/>
        </w:rPr>
        <w:t>through</w:t>
      </w:r>
      <w:proofErr w:type="spellEnd"/>
      <w:r w:rsidRPr="00D04DA7">
        <w:rPr>
          <w:rFonts w:ascii="Arial" w:hAnsi="Arial" w:cs="Arial"/>
        </w:rPr>
        <w:t xml:space="preserve"> BIPS. </w:t>
      </w:r>
    </w:p>
    <w:p w14:paraId="74815539" w14:textId="77777777" w:rsidR="00F70591" w:rsidRPr="00D04DA7" w:rsidRDefault="00F70591" w:rsidP="00F70591">
      <w:pPr>
        <w:spacing w:after="0" w:line="240" w:lineRule="auto"/>
        <w:rPr>
          <w:rFonts w:ascii="Arial" w:hAnsi="Arial" w:cs="Arial"/>
        </w:rPr>
      </w:pPr>
    </w:p>
    <w:p w14:paraId="20AF5309" w14:textId="77777777" w:rsidR="00F70591" w:rsidRPr="00D04DA7" w:rsidRDefault="00F70591" w:rsidP="00F70591">
      <w:pPr>
        <w:spacing w:after="0" w:line="240" w:lineRule="auto"/>
        <w:rPr>
          <w:rFonts w:ascii="Arial" w:hAnsi="Arial" w:cs="Arial"/>
        </w:rPr>
      </w:pPr>
      <w:proofErr w:type="spellStart"/>
      <w:r w:rsidRPr="00D04DA7">
        <w:rPr>
          <w:rFonts w:ascii="Arial" w:hAnsi="Arial" w:cs="Arial"/>
        </w:rPr>
        <w:t>Given</w:t>
      </w:r>
      <w:proofErr w:type="spellEnd"/>
      <w:r w:rsidRPr="00D04DA7">
        <w:rPr>
          <w:rFonts w:ascii="Arial" w:hAnsi="Arial" w:cs="Arial"/>
        </w:rPr>
        <w:t xml:space="preserve"> </w:t>
      </w:r>
      <w:proofErr w:type="spellStart"/>
      <w:r w:rsidRPr="00D04DA7">
        <w:rPr>
          <w:rFonts w:ascii="Arial" w:hAnsi="Arial" w:cs="Arial"/>
        </w:rPr>
        <w:t>your</w:t>
      </w:r>
      <w:proofErr w:type="spellEnd"/>
      <w:r w:rsidRPr="00D04DA7">
        <w:rPr>
          <w:rFonts w:ascii="Arial" w:hAnsi="Arial" w:cs="Arial"/>
        </w:rPr>
        <w:t xml:space="preserve"> </w:t>
      </w:r>
      <w:proofErr w:type="spellStart"/>
      <w:r w:rsidRPr="00D04DA7">
        <w:rPr>
          <w:rFonts w:ascii="Arial" w:hAnsi="Arial" w:cs="Arial"/>
        </w:rPr>
        <w:t>previous</w:t>
      </w:r>
      <w:proofErr w:type="spellEnd"/>
      <w:r w:rsidRPr="00D04DA7">
        <w:rPr>
          <w:rFonts w:ascii="Arial" w:hAnsi="Arial" w:cs="Arial"/>
        </w:rPr>
        <w:t xml:space="preserve"> </w:t>
      </w:r>
      <w:proofErr w:type="spellStart"/>
      <w:r w:rsidRPr="00D04DA7">
        <w:rPr>
          <w:rFonts w:ascii="Arial" w:hAnsi="Arial" w:cs="Arial"/>
        </w:rPr>
        <w:t>experience</w:t>
      </w:r>
      <w:proofErr w:type="spellEnd"/>
      <w:r w:rsidRPr="00D04DA7">
        <w:rPr>
          <w:rFonts w:ascii="Arial" w:hAnsi="Arial" w:cs="Arial"/>
        </w:rPr>
        <w:t xml:space="preserve"> in animal </w:t>
      </w:r>
      <w:proofErr w:type="spellStart"/>
      <w:r w:rsidRPr="00D04DA7">
        <w:rPr>
          <w:rFonts w:ascii="Arial" w:hAnsi="Arial" w:cs="Arial"/>
        </w:rPr>
        <w:t>welfare</w:t>
      </w:r>
      <w:proofErr w:type="spellEnd"/>
      <w:r w:rsidRPr="00D04DA7">
        <w:rPr>
          <w:rFonts w:ascii="Arial" w:hAnsi="Arial" w:cs="Arial"/>
        </w:rPr>
        <w:t xml:space="preserve"> </w:t>
      </w:r>
      <w:proofErr w:type="spellStart"/>
      <w:r w:rsidRPr="00D04DA7">
        <w:rPr>
          <w:rFonts w:ascii="Arial" w:hAnsi="Arial" w:cs="Arial"/>
        </w:rPr>
        <w:t>policy</w:t>
      </w:r>
      <w:proofErr w:type="spellEnd"/>
      <w:r w:rsidRPr="00D04DA7">
        <w:rPr>
          <w:rFonts w:ascii="Arial" w:hAnsi="Arial" w:cs="Arial"/>
        </w:rPr>
        <w:t xml:space="preserve"> </w:t>
      </w:r>
      <w:proofErr w:type="spellStart"/>
      <w:r w:rsidRPr="00D04DA7">
        <w:rPr>
          <w:rFonts w:ascii="Arial" w:hAnsi="Arial" w:cs="Arial"/>
        </w:rPr>
        <w:t>we</w:t>
      </w:r>
      <w:proofErr w:type="spellEnd"/>
      <w:r w:rsidRPr="00D04DA7">
        <w:rPr>
          <w:rFonts w:ascii="Arial" w:hAnsi="Arial" w:cs="Arial"/>
        </w:rPr>
        <w:t xml:space="preserve"> urge </w:t>
      </w:r>
      <w:proofErr w:type="spellStart"/>
      <w:r w:rsidRPr="00D04DA7">
        <w:rPr>
          <w:rFonts w:ascii="Arial" w:hAnsi="Arial" w:cs="Arial"/>
        </w:rPr>
        <w:t>you</w:t>
      </w:r>
      <w:proofErr w:type="spellEnd"/>
      <w:r w:rsidRPr="00D04DA7">
        <w:rPr>
          <w:rFonts w:ascii="Arial" w:hAnsi="Arial" w:cs="Arial"/>
        </w:rPr>
        <w:t xml:space="preserve"> to </w:t>
      </w:r>
      <w:proofErr w:type="spellStart"/>
      <w:r w:rsidRPr="00D04DA7">
        <w:rPr>
          <w:rFonts w:ascii="Arial" w:hAnsi="Arial" w:cs="Arial"/>
        </w:rPr>
        <w:t>take</w:t>
      </w:r>
      <w:proofErr w:type="spellEnd"/>
      <w:r w:rsidRPr="00D04DA7">
        <w:rPr>
          <w:rFonts w:ascii="Arial" w:hAnsi="Arial" w:cs="Arial"/>
        </w:rPr>
        <w:t xml:space="preserve"> </w:t>
      </w:r>
      <w:proofErr w:type="spellStart"/>
      <w:r w:rsidRPr="00D04DA7">
        <w:rPr>
          <w:rFonts w:ascii="Arial" w:hAnsi="Arial" w:cs="Arial"/>
        </w:rPr>
        <w:t>our</w:t>
      </w:r>
      <w:proofErr w:type="spellEnd"/>
      <w:r w:rsidRPr="00D04DA7">
        <w:rPr>
          <w:rFonts w:ascii="Arial" w:hAnsi="Arial" w:cs="Arial"/>
        </w:rPr>
        <w:t xml:space="preserve"> </w:t>
      </w:r>
      <w:proofErr w:type="spellStart"/>
      <w:r w:rsidRPr="00D04DA7">
        <w:rPr>
          <w:rFonts w:ascii="Arial" w:hAnsi="Arial" w:cs="Arial"/>
        </w:rPr>
        <w:t>concerns</w:t>
      </w:r>
      <w:proofErr w:type="spellEnd"/>
      <w:r w:rsidRPr="00D04DA7">
        <w:rPr>
          <w:rFonts w:ascii="Arial" w:hAnsi="Arial" w:cs="Arial"/>
        </w:rPr>
        <w:t xml:space="preserve"> </w:t>
      </w:r>
      <w:proofErr w:type="spellStart"/>
      <w:r w:rsidRPr="00D04DA7">
        <w:rPr>
          <w:rFonts w:ascii="Arial" w:hAnsi="Arial" w:cs="Arial"/>
        </w:rPr>
        <w:t>seriously</w:t>
      </w:r>
      <w:proofErr w:type="spellEnd"/>
      <w:r w:rsidRPr="00D04DA7">
        <w:rPr>
          <w:rFonts w:ascii="Arial" w:hAnsi="Arial" w:cs="Arial"/>
        </w:rPr>
        <w:t xml:space="preserve"> and change </w:t>
      </w:r>
      <w:proofErr w:type="spellStart"/>
      <w:r w:rsidRPr="00D04DA7">
        <w:rPr>
          <w:rFonts w:ascii="Arial" w:hAnsi="Arial" w:cs="Arial"/>
        </w:rPr>
        <w:t>this</w:t>
      </w:r>
      <w:proofErr w:type="spellEnd"/>
      <w:r w:rsidRPr="00D04DA7">
        <w:rPr>
          <w:rFonts w:ascii="Arial" w:hAnsi="Arial" w:cs="Arial"/>
        </w:rPr>
        <w:t xml:space="preserve"> </w:t>
      </w:r>
      <w:proofErr w:type="spellStart"/>
      <w:r w:rsidRPr="00D04DA7">
        <w:rPr>
          <w:rFonts w:ascii="Arial" w:hAnsi="Arial" w:cs="Arial"/>
        </w:rPr>
        <w:t>proposed</w:t>
      </w:r>
      <w:proofErr w:type="spellEnd"/>
      <w:r w:rsidRPr="00D04DA7">
        <w:rPr>
          <w:rFonts w:ascii="Arial" w:hAnsi="Arial" w:cs="Arial"/>
        </w:rPr>
        <w:t xml:space="preserve"> </w:t>
      </w:r>
      <w:proofErr w:type="spellStart"/>
      <w:r w:rsidRPr="00D04DA7">
        <w:rPr>
          <w:rFonts w:ascii="Arial" w:hAnsi="Arial" w:cs="Arial"/>
        </w:rPr>
        <w:t>legislation</w:t>
      </w:r>
      <w:proofErr w:type="spellEnd"/>
      <w:r w:rsidRPr="00D04DA7">
        <w:rPr>
          <w:rFonts w:ascii="Arial" w:hAnsi="Arial" w:cs="Arial"/>
        </w:rPr>
        <w:t xml:space="preserve">.  </w:t>
      </w:r>
      <w:proofErr w:type="spellStart"/>
      <w:r w:rsidRPr="00D04DA7">
        <w:rPr>
          <w:rFonts w:ascii="Arial" w:hAnsi="Arial" w:cs="Arial"/>
        </w:rPr>
        <w:t>We</w:t>
      </w:r>
      <w:proofErr w:type="spellEnd"/>
      <w:r w:rsidRPr="00D04DA7">
        <w:rPr>
          <w:rFonts w:ascii="Arial" w:hAnsi="Arial" w:cs="Arial"/>
        </w:rPr>
        <w:t xml:space="preserve"> stand </w:t>
      </w:r>
      <w:proofErr w:type="spellStart"/>
      <w:r w:rsidRPr="00D04DA7">
        <w:rPr>
          <w:rFonts w:ascii="Arial" w:hAnsi="Arial" w:cs="Arial"/>
        </w:rPr>
        <w:t>ready</w:t>
      </w:r>
      <w:proofErr w:type="spellEnd"/>
      <w:r w:rsidRPr="00D04DA7">
        <w:rPr>
          <w:rFonts w:ascii="Arial" w:hAnsi="Arial" w:cs="Arial"/>
        </w:rPr>
        <w:t xml:space="preserve"> to assist </w:t>
      </w:r>
      <w:proofErr w:type="spellStart"/>
      <w:r w:rsidRPr="00D04DA7">
        <w:rPr>
          <w:rFonts w:ascii="Arial" w:hAnsi="Arial" w:cs="Arial"/>
        </w:rPr>
        <w:t>you</w:t>
      </w:r>
      <w:proofErr w:type="spellEnd"/>
      <w:r w:rsidRPr="00D04DA7">
        <w:rPr>
          <w:rFonts w:ascii="Arial" w:hAnsi="Arial" w:cs="Arial"/>
        </w:rPr>
        <w:t xml:space="preserve"> in </w:t>
      </w:r>
      <w:proofErr w:type="spellStart"/>
      <w:r w:rsidRPr="00D04DA7">
        <w:rPr>
          <w:rFonts w:ascii="Arial" w:hAnsi="Arial" w:cs="Arial"/>
        </w:rPr>
        <w:t>any</w:t>
      </w:r>
      <w:proofErr w:type="spellEnd"/>
      <w:r w:rsidRPr="00D04DA7">
        <w:rPr>
          <w:rFonts w:ascii="Arial" w:hAnsi="Arial" w:cs="Arial"/>
        </w:rPr>
        <w:t xml:space="preserve"> </w:t>
      </w:r>
      <w:proofErr w:type="spellStart"/>
      <w:r w:rsidRPr="00D04DA7">
        <w:rPr>
          <w:rFonts w:ascii="Arial" w:hAnsi="Arial" w:cs="Arial"/>
        </w:rPr>
        <w:t>technical</w:t>
      </w:r>
      <w:proofErr w:type="spellEnd"/>
      <w:r w:rsidRPr="00D04DA7">
        <w:rPr>
          <w:rFonts w:ascii="Arial" w:hAnsi="Arial" w:cs="Arial"/>
        </w:rPr>
        <w:t xml:space="preserve"> or </w:t>
      </w:r>
      <w:proofErr w:type="spellStart"/>
      <w:r w:rsidRPr="00D04DA7">
        <w:rPr>
          <w:rFonts w:ascii="Arial" w:hAnsi="Arial" w:cs="Arial"/>
        </w:rPr>
        <w:t>further</w:t>
      </w:r>
      <w:proofErr w:type="spellEnd"/>
      <w:r w:rsidRPr="00D04DA7">
        <w:rPr>
          <w:rFonts w:ascii="Arial" w:hAnsi="Arial" w:cs="Arial"/>
        </w:rPr>
        <w:t xml:space="preserve"> information </w:t>
      </w:r>
      <w:proofErr w:type="spellStart"/>
      <w:r w:rsidRPr="00D04DA7">
        <w:rPr>
          <w:rFonts w:ascii="Arial" w:hAnsi="Arial" w:cs="Arial"/>
        </w:rPr>
        <w:t>needed</w:t>
      </w:r>
      <w:proofErr w:type="spellEnd"/>
      <w:r w:rsidRPr="00D04DA7">
        <w:rPr>
          <w:rFonts w:ascii="Arial" w:hAnsi="Arial" w:cs="Arial"/>
        </w:rPr>
        <w:t xml:space="preserve">, or to </w:t>
      </w:r>
      <w:proofErr w:type="spellStart"/>
      <w:r w:rsidRPr="00D04DA7">
        <w:rPr>
          <w:rFonts w:ascii="Arial" w:hAnsi="Arial" w:cs="Arial"/>
        </w:rPr>
        <w:t>meet</w:t>
      </w:r>
      <w:proofErr w:type="spellEnd"/>
      <w:r w:rsidRPr="00D04DA7">
        <w:rPr>
          <w:rFonts w:ascii="Arial" w:hAnsi="Arial" w:cs="Arial"/>
        </w:rPr>
        <w:t xml:space="preserve"> </w:t>
      </w:r>
      <w:proofErr w:type="spellStart"/>
      <w:r w:rsidRPr="00D04DA7">
        <w:rPr>
          <w:rFonts w:ascii="Arial" w:hAnsi="Arial" w:cs="Arial"/>
        </w:rPr>
        <w:t>with</w:t>
      </w:r>
      <w:proofErr w:type="spellEnd"/>
      <w:r w:rsidRPr="00D04DA7">
        <w:rPr>
          <w:rFonts w:ascii="Arial" w:hAnsi="Arial" w:cs="Arial"/>
        </w:rPr>
        <w:t xml:space="preserve"> </w:t>
      </w:r>
      <w:proofErr w:type="spellStart"/>
      <w:r w:rsidRPr="00D04DA7">
        <w:rPr>
          <w:rFonts w:ascii="Arial" w:hAnsi="Arial" w:cs="Arial"/>
        </w:rPr>
        <w:t>you</w:t>
      </w:r>
      <w:proofErr w:type="spellEnd"/>
      <w:r w:rsidRPr="00D04DA7">
        <w:rPr>
          <w:rFonts w:ascii="Arial" w:hAnsi="Arial" w:cs="Arial"/>
        </w:rPr>
        <w:t xml:space="preserve"> or </w:t>
      </w:r>
      <w:proofErr w:type="spellStart"/>
      <w:r w:rsidRPr="00D04DA7">
        <w:rPr>
          <w:rFonts w:ascii="Arial" w:hAnsi="Arial" w:cs="Arial"/>
        </w:rPr>
        <w:t>participate</w:t>
      </w:r>
      <w:proofErr w:type="spellEnd"/>
      <w:r w:rsidRPr="00D04DA7">
        <w:rPr>
          <w:rFonts w:ascii="Arial" w:hAnsi="Arial" w:cs="Arial"/>
        </w:rPr>
        <w:t xml:space="preserve"> in </w:t>
      </w:r>
      <w:proofErr w:type="spellStart"/>
      <w:r w:rsidRPr="00D04DA7">
        <w:rPr>
          <w:rFonts w:ascii="Arial" w:hAnsi="Arial" w:cs="Arial"/>
        </w:rPr>
        <w:t>any</w:t>
      </w:r>
      <w:proofErr w:type="spellEnd"/>
      <w:r w:rsidRPr="00D04DA7">
        <w:rPr>
          <w:rFonts w:ascii="Arial" w:hAnsi="Arial" w:cs="Arial"/>
        </w:rPr>
        <w:t xml:space="preserve"> stakeholder discussions on the </w:t>
      </w:r>
      <w:proofErr w:type="spellStart"/>
      <w:r w:rsidRPr="00D04DA7">
        <w:rPr>
          <w:rFonts w:ascii="Arial" w:hAnsi="Arial" w:cs="Arial"/>
        </w:rPr>
        <w:t>subject</w:t>
      </w:r>
      <w:proofErr w:type="spellEnd"/>
      <w:r w:rsidRPr="00D04DA7">
        <w:rPr>
          <w:rFonts w:ascii="Arial" w:hAnsi="Arial" w:cs="Arial"/>
        </w:rPr>
        <w:t xml:space="preserve">. </w:t>
      </w:r>
    </w:p>
    <w:p w14:paraId="01114655" w14:textId="77777777" w:rsidR="00F70591" w:rsidRPr="00D04DA7" w:rsidRDefault="00F70591" w:rsidP="00F70591">
      <w:pPr>
        <w:spacing w:after="0" w:line="240" w:lineRule="auto"/>
        <w:rPr>
          <w:rFonts w:ascii="Arial" w:hAnsi="Arial" w:cs="Arial"/>
        </w:rPr>
      </w:pPr>
    </w:p>
    <w:p w14:paraId="0EC3D7FD" w14:textId="77777777" w:rsidR="00F70591" w:rsidRPr="00D04DA7" w:rsidRDefault="00F70591" w:rsidP="00F70591">
      <w:pPr>
        <w:spacing w:after="0" w:line="240" w:lineRule="auto"/>
        <w:rPr>
          <w:rFonts w:ascii="Arial" w:hAnsi="Arial" w:cs="Arial"/>
        </w:rPr>
      </w:pPr>
      <w:proofErr w:type="spellStart"/>
      <w:r w:rsidRPr="00D04DA7">
        <w:rPr>
          <w:rFonts w:ascii="Arial" w:hAnsi="Arial" w:cs="Arial"/>
        </w:rPr>
        <w:t>Yours</w:t>
      </w:r>
      <w:proofErr w:type="spellEnd"/>
      <w:r w:rsidRPr="00D04DA7">
        <w:rPr>
          <w:rFonts w:ascii="Arial" w:hAnsi="Arial" w:cs="Arial"/>
        </w:rPr>
        <w:t xml:space="preserve"> </w:t>
      </w:r>
      <w:proofErr w:type="spellStart"/>
      <w:r w:rsidRPr="00D04DA7">
        <w:rPr>
          <w:rFonts w:ascii="Arial" w:hAnsi="Arial" w:cs="Arial"/>
        </w:rPr>
        <w:t>sincerely</w:t>
      </w:r>
      <w:proofErr w:type="spellEnd"/>
      <w:r w:rsidRPr="00D04DA7">
        <w:rPr>
          <w:rFonts w:ascii="Arial" w:hAnsi="Arial" w:cs="Arial"/>
        </w:rPr>
        <w:t xml:space="preserve">, </w:t>
      </w:r>
    </w:p>
    <w:p w14:paraId="0A41C5BA" w14:textId="77777777" w:rsidR="00F70591" w:rsidRPr="00D04DA7" w:rsidRDefault="00F70591" w:rsidP="00F70591">
      <w:pPr>
        <w:spacing w:after="0" w:line="240" w:lineRule="auto"/>
        <w:rPr>
          <w:rFonts w:ascii="Arial" w:hAnsi="Arial" w:cs="Arial"/>
        </w:rPr>
      </w:pPr>
    </w:p>
    <w:p w14:paraId="184B341F" w14:textId="476432A3" w:rsidR="00F70591" w:rsidRDefault="00F70591" w:rsidP="00F70591">
      <w:pPr>
        <w:spacing w:after="0" w:line="240" w:lineRule="auto"/>
        <w:rPr>
          <w:rFonts w:ascii="Arial" w:hAnsi="Arial" w:cs="Arial"/>
        </w:rPr>
      </w:pPr>
      <w:proofErr w:type="spellStart"/>
      <w:r w:rsidRPr="00D04DA7">
        <w:rPr>
          <w:rFonts w:ascii="Arial" w:hAnsi="Arial" w:cs="Arial"/>
        </w:rPr>
        <w:t>Paull</w:t>
      </w:r>
      <w:proofErr w:type="spellEnd"/>
      <w:r w:rsidRPr="00D04DA7">
        <w:rPr>
          <w:rFonts w:ascii="Arial" w:hAnsi="Arial" w:cs="Arial"/>
        </w:rPr>
        <w:t xml:space="preserve"> Khan</w:t>
      </w:r>
    </w:p>
    <w:p w14:paraId="69F75F38" w14:textId="520CD689" w:rsidR="00F70591" w:rsidRPr="00705AD2" w:rsidRDefault="00F70591" w:rsidP="00F70591">
      <w:pPr>
        <w:spacing w:after="0" w:line="240" w:lineRule="auto"/>
        <w:rPr>
          <w:rFonts w:ascii="Arial" w:hAnsi="Arial" w:cs="Arial"/>
          <w:b/>
          <w:bCs/>
        </w:rPr>
      </w:pPr>
    </w:p>
    <w:p w14:paraId="518F34E3" w14:textId="7EBAAF4C" w:rsidR="00F70591" w:rsidRPr="00705AD2" w:rsidRDefault="00F70591" w:rsidP="00F70591">
      <w:pPr>
        <w:spacing w:after="0" w:line="240" w:lineRule="auto"/>
        <w:rPr>
          <w:rFonts w:ascii="Arial" w:hAnsi="Arial" w:cs="Arial"/>
          <w:b/>
          <w:bCs/>
        </w:rPr>
      </w:pPr>
      <w:r w:rsidRPr="00705AD2">
        <w:rPr>
          <w:rFonts w:ascii="Arial" w:hAnsi="Arial" w:cs="Arial"/>
          <w:b/>
          <w:bCs/>
        </w:rPr>
        <w:t xml:space="preserve">Dr </w:t>
      </w:r>
      <w:proofErr w:type="spellStart"/>
      <w:r w:rsidRPr="00705AD2">
        <w:rPr>
          <w:rFonts w:ascii="Arial" w:hAnsi="Arial" w:cs="Arial"/>
          <w:b/>
          <w:bCs/>
        </w:rPr>
        <w:t>Paull</w:t>
      </w:r>
      <w:proofErr w:type="spellEnd"/>
      <w:r w:rsidRPr="00705AD2">
        <w:rPr>
          <w:rFonts w:ascii="Arial" w:hAnsi="Arial" w:cs="Arial"/>
          <w:b/>
          <w:bCs/>
        </w:rPr>
        <w:t xml:space="preserve"> Khan</w:t>
      </w:r>
    </w:p>
    <w:p w14:paraId="5AE3FD41" w14:textId="200A78E3" w:rsidR="00F70591" w:rsidRPr="00705AD2" w:rsidRDefault="00F70591" w:rsidP="00F70591">
      <w:pPr>
        <w:spacing w:after="0" w:line="240" w:lineRule="auto"/>
        <w:rPr>
          <w:rFonts w:ascii="Arial" w:hAnsi="Arial" w:cs="Arial"/>
          <w:b/>
          <w:bCs/>
        </w:rPr>
      </w:pPr>
      <w:proofErr w:type="spellStart"/>
      <w:r w:rsidRPr="00705AD2">
        <w:rPr>
          <w:rFonts w:ascii="Arial" w:hAnsi="Arial" w:cs="Arial"/>
          <w:b/>
          <w:bCs/>
        </w:rPr>
        <w:t>Secretary</w:t>
      </w:r>
      <w:proofErr w:type="spellEnd"/>
      <w:r w:rsidRPr="00705AD2">
        <w:rPr>
          <w:rFonts w:ascii="Arial" w:hAnsi="Arial" w:cs="Arial"/>
          <w:b/>
          <w:bCs/>
        </w:rPr>
        <w:t>-General</w:t>
      </w:r>
    </w:p>
    <w:p w14:paraId="4CCC6585" w14:textId="074A2DED" w:rsidR="00705AD2" w:rsidRPr="00705AD2" w:rsidRDefault="00705AD2" w:rsidP="00F70591">
      <w:pPr>
        <w:spacing w:after="0" w:line="240" w:lineRule="auto"/>
        <w:rPr>
          <w:rFonts w:ascii="Arial" w:hAnsi="Arial" w:cs="Arial"/>
          <w:b/>
          <w:bCs/>
        </w:rPr>
      </w:pPr>
      <w:proofErr w:type="spellStart"/>
      <w:r w:rsidRPr="00705AD2">
        <w:rPr>
          <w:rFonts w:ascii="Arial" w:hAnsi="Arial" w:cs="Arial"/>
          <w:b/>
          <w:bCs/>
        </w:rPr>
        <w:t>European</w:t>
      </w:r>
      <w:proofErr w:type="spellEnd"/>
      <w:r w:rsidRPr="00705AD2">
        <w:rPr>
          <w:rFonts w:ascii="Arial" w:hAnsi="Arial" w:cs="Arial"/>
          <w:b/>
          <w:bCs/>
        </w:rPr>
        <w:t xml:space="preserve"> and </w:t>
      </w:r>
      <w:proofErr w:type="spellStart"/>
      <w:r w:rsidRPr="00705AD2">
        <w:rPr>
          <w:rFonts w:ascii="Arial" w:hAnsi="Arial" w:cs="Arial"/>
          <w:b/>
          <w:bCs/>
        </w:rPr>
        <w:t>Mediterranean</w:t>
      </w:r>
      <w:proofErr w:type="spellEnd"/>
      <w:r w:rsidRPr="00705AD2">
        <w:rPr>
          <w:rFonts w:ascii="Arial" w:hAnsi="Arial" w:cs="Arial"/>
          <w:b/>
          <w:bCs/>
        </w:rPr>
        <w:t xml:space="preserve"> </w:t>
      </w:r>
      <w:proofErr w:type="spellStart"/>
      <w:r w:rsidRPr="00705AD2">
        <w:rPr>
          <w:rFonts w:ascii="Arial" w:hAnsi="Arial" w:cs="Arial"/>
          <w:b/>
          <w:bCs/>
        </w:rPr>
        <w:t>Horseracing</w:t>
      </w:r>
      <w:proofErr w:type="spellEnd"/>
      <w:r w:rsidRPr="00705AD2">
        <w:rPr>
          <w:rFonts w:ascii="Arial" w:hAnsi="Arial" w:cs="Arial"/>
          <w:b/>
          <w:bCs/>
        </w:rPr>
        <w:t xml:space="preserve"> </w:t>
      </w:r>
      <w:proofErr w:type="spellStart"/>
      <w:r w:rsidRPr="00705AD2">
        <w:rPr>
          <w:rFonts w:ascii="Arial" w:hAnsi="Arial" w:cs="Arial"/>
          <w:b/>
          <w:bCs/>
        </w:rPr>
        <w:t>Federation</w:t>
      </w:r>
      <w:proofErr w:type="spellEnd"/>
    </w:p>
    <w:p w14:paraId="181B464B" w14:textId="77777777" w:rsidR="00F70591" w:rsidRPr="00D04DA7" w:rsidRDefault="00F70591" w:rsidP="00F70591">
      <w:pPr>
        <w:spacing w:after="0" w:line="240" w:lineRule="auto"/>
        <w:rPr>
          <w:rFonts w:ascii="Arial" w:hAnsi="Arial" w:cs="Arial"/>
        </w:rPr>
      </w:pPr>
    </w:p>
    <w:p w14:paraId="69646FD7" w14:textId="77777777" w:rsidR="00F70591" w:rsidRPr="00D04DA7" w:rsidRDefault="00F70591" w:rsidP="00F70591">
      <w:pPr>
        <w:spacing w:after="0" w:line="240" w:lineRule="auto"/>
        <w:rPr>
          <w:rFonts w:ascii="Arial" w:hAnsi="Arial" w:cs="Arial"/>
        </w:rPr>
      </w:pPr>
      <w:r w:rsidRPr="00D04DA7">
        <w:rPr>
          <w:rFonts w:ascii="Arial" w:hAnsi="Arial" w:cs="Arial"/>
        </w:rPr>
        <w:t xml:space="preserve">On </w:t>
      </w:r>
      <w:proofErr w:type="spellStart"/>
      <w:r w:rsidRPr="00D04DA7">
        <w:rPr>
          <w:rFonts w:ascii="Arial" w:hAnsi="Arial" w:cs="Arial"/>
        </w:rPr>
        <w:t>behalf</w:t>
      </w:r>
      <w:proofErr w:type="spellEnd"/>
      <w:r w:rsidRPr="00D04DA7">
        <w:rPr>
          <w:rFonts w:ascii="Arial" w:hAnsi="Arial" w:cs="Arial"/>
        </w:rPr>
        <w:t xml:space="preserve"> of </w:t>
      </w:r>
    </w:p>
    <w:p w14:paraId="4D238354" w14:textId="77777777" w:rsidR="00F70591" w:rsidRPr="00705AD2" w:rsidRDefault="00F70591" w:rsidP="00F70591">
      <w:pPr>
        <w:spacing w:after="0" w:line="240" w:lineRule="auto"/>
        <w:rPr>
          <w:rFonts w:ascii="Arial" w:hAnsi="Arial" w:cs="Arial"/>
          <w:b/>
          <w:bCs/>
        </w:rPr>
      </w:pPr>
      <w:bookmarkStart w:id="0" w:name="_GoBack"/>
      <w:r w:rsidRPr="00705AD2">
        <w:rPr>
          <w:rFonts w:ascii="Arial" w:hAnsi="Arial" w:cs="Arial"/>
          <w:b/>
          <w:bCs/>
        </w:rPr>
        <w:t>THE EUROPEAN &amp; MEDITERRANEAN HORSERACING FEDERATION (EMHF)</w:t>
      </w:r>
    </w:p>
    <w:p w14:paraId="6672052E" w14:textId="77777777" w:rsidR="00F70591" w:rsidRPr="00705AD2" w:rsidRDefault="00F70591" w:rsidP="00F70591">
      <w:pPr>
        <w:spacing w:after="0" w:line="240" w:lineRule="auto"/>
        <w:rPr>
          <w:rFonts w:ascii="Arial" w:hAnsi="Arial" w:cs="Arial"/>
          <w:b/>
          <w:bCs/>
        </w:rPr>
      </w:pPr>
      <w:r w:rsidRPr="00705AD2">
        <w:rPr>
          <w:rFonts w:ascii="Arial" w:hAnsi="Arial" w:cs="Arial"/>
          <w:b/>
          <w:bCs/>
        </w:rPr>
        <w:t>THE EUROPEAN &amp; AFRICAN STUD BOOKS COMMITTEE (EASBC)</w:t>
      </w:r>
    </w:p>
    <w:p w14:paraId="3F3DA37B" w14:textId="50BCFB5F" w:rsidR="00F70591" w:rsidRPr="00705AD2" w:rsidRDefault="00F70591" w:rsidP="00F70591">
      <w:pPr>
        <w:spacing w:after="0" w:line="240" w:lineRule="auto"/>
        <w:rPr>
          <w:rFonts w:ascii="Arial" w:hAnsi="Arial" w:cs="Arial"/>
          <w:b/>
          <w:bCs/>
        </w:rPr>
      </w:pPr>
      <w:r w:rsidRPr="00705AD2">
        <w:rPr>
          <w:rFonts w:ascii="Arial" w:hAnsi="Arial" w:cs="Arial"/>
          <w:b/>
          <w:bCs/>
        </w:rPr>
        <w:t>THE EUROPEAN FEDERATION OF THOROUGHBRED BREEDERS’ ASSOCIATIONS (EFTBA)</w:t>
      </w:r>
    </w:p>
    <w:p w14:paraId="3AB5837F" w14:textId="77777777" w:rsidR="00F70591" w:rsidRPr="00705AD2" w:rsidRDefault="00F70591" w:rsidP="00F70591">
      <w:pPr>
        <w:spacing w:after="0" w:line="240" w:lineRule="auto"/>
        <w:rPr>
          <w:rFonts w:ascii="Arial" w:hAnsi="Arial" w:cs="Arial"/>
          <w:b/>
          <w:bCs/>
        </w:rPr>
      </w:pPr>
      <w:r w:rsidRPr="00705AD2">
        <w:rPr>
          <w:rFonts w:ascii="Arial" w:hAnsi="Arial" w:cs="Arial"/>
          <w:b/>
          <w:bCs/>
        </w:rPr>
        <w:t>THE EUROPEAN TRAINERS’ FEDERATION (ETF)</w:t>
      </w:r>
    </w:p>
    <w:p w14:paraId="6082627F" w14:textId="43D0979E" w:rsidR="00F70591" w:rsidRPr="00705AD2" w:rsidRDefault="00F70591" w:rsidP="00F70591">
      <w:pPr>
        <w:spacing w:after="0" w:line="240" w:lineRule="auto"/>
        <w:rPr>
          <w:rFonts w:ascii="Arial" w:hAnsi="Arial" w:cs="Arial"/>
          <w:b/>
          <w:bCs/>
        </w:rPr>
      </w:pPr>
      <w:r w:rsidRPr="00705AD2">
        <w:rPr>
          <w:rFonts w:ascii="Arial" w:hAnsi="Arial" w:cs="Arial"/>
          <w:b/>
          <w:bCs/>
        </w:rPr>
        <w:t xml:space="preserve">THE ANIMAL TRANSPORTATION ASSOCIATION </w:t>
      </w:r>
      <w:r w:rsidR="00705AD2" w:rsidRPr="00705AD2">
        <w:rPr>
          <w:rFonts w:ascii="Arial" w:hAnsi="Arial" w:cs="Arial"/>
          <w:b/>
          <w:bCs/>
        </w:rPr>
        <w:t>(</w:t>
      </w:r>
      <w:r w:rsidRPr="00705AD2">
        <w:rPr>
          <w:rFonts w:ascii="Arial" w:hAnsi="Arial" w:cs="Arial"/>
          <w:b/>
          <w:bCs/>
        </w:rPr>
        <w:t>ATA)</w:t>
      </w:r>
    </w:p>
    <w:bookmarkEnd w:id="0"/>
    <w:p w14:paraId="5E66F0C6" w14:textId="2E2FD3BE" w:rsidR="00B9540A" w:rsidRDefault="00B9540A" w:rsidP="00F70591">
      <w:pPr>
        <w:spacing w:after="0" w:line="240" w:lineRule="auto"/>
        <w:rPr>
          <w:rFonts w:ascii="Arial" w:hAnsi="Arial" w:cs="Arial"/>
        </w:rPr>
      </w:pPr>
    </w:p>
    <w:p w14:paraId="7BDAE481" w14:textId="177D29D1" w:rsidR="00B9540A" w:rsidRDefault="00B9540A" w:rsidP="00F70591">
      <w:pPr>
        <w:spacing w:after="0" w:line="240" w:lineRule="auto"/>
        <w:rPr>
          <w:rFonts w:ascii="Arial" w:hAnsi="Arial" w:cs="Arial"/>
        </w:rPr>
      </w:pPr>
    </w:p>
    <w:p w14:paraId="37BA01A1" w14:textId="75DD5AFF" w:rsidR="00B9540A" w:rsidRDefault="00B9540A" w:rsidP="00F70591">
      <w:pPr>
        <w:spacing w:after="0" w:line="240" w:lineRule="auto"/>
        <w:rPr>
          <w:rFonts w:ascii="Arial" w:hAnsi="Arial" w:cs="Arial"/>
        </w:rPr>
      </w:pPr>
    </w:p>
    <w:p w14:paraId="47F8DCDA" w14:textId="313D668C" w:rsidR="00B9540A" w:rsidRDefault="00B9540A" w:rsidP="00F70591">
      <w:pPr>
        <w:spacing w:after="0" w:line="240" w:lineRule="auto"/>
        <w:rPr>
          <w:rFonts w:ascii="Arial" w:hAnsi="Arial" w:cs="Arial"/>
        </w:rPr>
      </w:pPr>
    </w:p>
    <w:p w14:paraId="1B93CA0D" w14:textId="0FBB0940" w:rsidR="00B9540A" w:rsidRDefault="00B9540A" w:rsidP="00F70591">
      <w:pPr>
        <w:spacing w:after="0" w:line="240" w:lineRule="auto"/>
        <w:rPr>
          <w:rFonts w:ascii="Arial" w:hAnsi="Arial" w:cs="Arial"/>
        </w:rPr>
      </w:pPr>
    </w:p>
    <w:p w14:paraId="155E9C64" w14:textId="69A26E62" w:rsidR="00B9540A" w:rsidRDefault="00B9540A" w:rsidP="00F70591">
      <w:pPr>
        <w:spacing w:after="0" w:line="240" w:lineRule="auto"/>
        <w:rPr>
          <w:rFonts w:ascii="Arial" w:hAnsi="Arial" w:cs="Arial"/>
        </w:rPr>
      </w:pPr>
    </w:p>
    <w:p w14:paraId="17719F70" w14:textId="7CFE4C7F" w:rsidR="00B9540A" w:rsidRDefault="00B9540A" w:rsidP="00F70591">
      <w:pPr>
        <w:spacing w:after="0" w:line="240" w:lineRule="auto"/>
        <w:rPr>
          <w:rFonts w:ascii="Arial" w:hAnsi="Arial" w:cs="Arial"/>
        </w:rPr>
      </w:pPr>
    </w:p>
    <w:p w14:paraId="42C9A8E9" w14:textId="4D61C763" w:rsidR="00B9540A" w:rsidRDefault="00B9540A" w:rsidP="00F70591">
      <w:pPr>
        <w:spacing w:after="0" w:line="240" w:lineRule="auto"/>
        <w:rPr>
          <w:rFonts w:ascii="Arial" w:hAnsi="Arial" w:cs="Arial"/>
        </w:rPr>
      </w:pPr>
    </w:p>
    <w:p w14:paraId="3B2B0B83" w14:textId="7D6585AA" w:rsidR="00B9540A" w:rsidRDefault="00B9540A" w:rsidP="00F70591">
      <w:pPr>
        <w:spacing w:after="0" w:line="240" w:lineRule="auto"/>
        <w:rPr>
          <w:rFonts w:ascii="Arial" w:hAnsi="Arial" w:cs="Arial"/>
        </w:rPr>
      </w:pPr>
    </w:p>
    <w:p w14:paraId="3AC5CC3C" w14:textId="5138EED7" w:rsidR="00B9540A" w:rsidRDefault="00B9540A" w:rsidP="00F70591">
      <w:pPr>
        <w:spacing w:after="0" w:line="240" w:lineRule="auto"/>
        <w:rPr>
          <w:rFonts w:ascii="Arial" w:hAnsi="Arial" w:cs="Arial"/>
        </w:rPr>
      </w:pPr>
    </w:p>
    <w:p w14:paraId="102F8E2B" w14:textId="0B6DB5DB" w:rsidR="00B9540A" w:rsidRDefault="00B9540A" w:rsidP="00F70591">
      <w:pPr>
        <w:spacing w:after="0" w:line="240" w:lineRule="auto"/>
        <w:rPr>
          <w:rFonts w:ascii="Arial" w:hAnsi="Arial" w:cs="Arial"/>
        </w:rPr>
      </w:pPr>
    </w:p>
    <w:p w14:paraId="0AE648CF" w14:textId="3F83F428" w:rsidR="00B9540A" w:rsidRDefault="00B9540A" w:rsidP="00F70591">
      <w:pPr>
        <w:spacing w:after="0" w:line="240" w:lineRule="auto"/>
        <w:rPr>
          <w:rFonts w:ascii="Arial" w:hAnsi="Arial" w:cs="Arial"/>
        </w:rPr>
      </w:pPr>
    </w:p>
    <w:p w14:paraId="443A7CE5" w14:textId="12D63948" w:rsidR="00B9540A" w:rsidRDefault="00B9540A" w:rsidP="00F70591">
      <w:pPr>
        <w:spacing w:after="0" w:line="240" w:lineRule="auto"/>
        <w:rPr>
          <w:rFonts w:ascii="Arial" w:hAnsi="Arial" w:cs="Arial"/>
        </w:rPr>
      </w:pPr>
    </w:p>
    <w:p w14:paraId="3F603BB3" w14:textId="69DF12DF" w:rsidR="00B9540A" w:rsidRDefault="00B9540A" w:rsidP="00F70591">
      <w:pPr>
        <w:spacing w:after="0" w:line="240" w:lineRule="auto"/>
        <w:rPr>
          <w:rFonts w:ascii="Arial" w:hAnsi="Arial" w:cs="Arial"/>
        </w:rPr>
      </w:pPr>
    </w:p>
    <w:p w14:paraId="2DE3F4D7" w14:textId="77777777" w:rsidR="00B9540A" w:rsidRPr="00D04DA7" w:rsidRDefault="00B9540A" w:rsidP="00F70591">
      <w:pPr>
        <w:spacing w:after="0" w:line="240" w:lineRule="auto"/>
        <w:rPr>
          <w:rFonts w:ascii="Arial" w:hAnsi="Arial" w:cs="Arial"/>
        </w:rPr>
      </w:pPr>
    </w:p>
    <w:p w14:paraId="0509874B" w14:textId="77777777" w:rsidR="00F70591" w:rsidRDefault="00F70591" w:rsidP="00F70591">
      <w:pPr>
        <w:spacing w:after="0" w:line="240" w:lineRule="auto"/>
      </w:pPr>
    </w:p>
    <w:p w14:paraId="599803F6" w14:textId="77777777" w:rsidR="00F70591" w:rsidRPr="004F1E20" w:rsidRDefault="00F70591" w:rsidP="00F70591">
      <w:pPr>
        <w:autoSpaceDE w:val="0"/>
        <w:autoSpaceDN w:val="0"/>
        <w:adjustRightInd w:val="0"/>
        <w:rPr>
          <w:rFonts w:ascii="AGaramond-Regular" w:hAnsi="AGaramond-Regular" w:cs="AGaramond-Regular"/>
          <w:color w:val="FF1A66"/>
          <w:sz w:val="40"/>
          <w:szCs w:val="40"/>
          <w:u w:val="single"/>
        </w:rPr>
      </w:pPr>
      <w:r w:rsidRPr="004F1E20">
        <w:rPr>
          <w:rFonts w:ascii="AGaramond-Regular" w:hAnsi="AGaramond-Regular" w:cs="AGaramond-Regular"/>
          <w:color w:val="FF1A66"/>
          <w:sz w:val="40"/>
          <w:szCs w:val="40"/>
          <w:u w:val="single"/>
        </w:rPr>
        <w:lastRenderedPageBreak/>
        <w:t>EMHF</w:t>
      </w:r>
    </w:p>
    <w:p w14:paraId="37DCEBA7" w14:textId="77777777" w:rsidR="00F70591" w:rsidRPr="009652AB" w:rsidRDefault="00F70591" w:rsidP="00F70591">
      <w:pPr>
        <w:autoSpaceDE w:val="0"/>
        <w:autoSpaceDN w:val="0"/>
        <w:adjustRightInd w:val="0"/>
        <w:rPr>
          <w:rFonts w:cstheme="minorHAnsi"/>
          <w:b/>
          <w:bCs/>
        </w:rPr>
      </w:pPr>
      <w:r>
        <w:rPr>
          <w:rFonts w:cstheme="minorHAnsi"/>
          <w:b/>
          <w:bCs/>
        </w:rPr>
        <w:t>EUROPEAN AND MEDITERRANEAN HORSERACING FEDERATION</w:t>
      </w:r>
    </w:p>
    <w:p w14:paraId="3149461A" w14:textId="2ADC3D3A" w:rsidR="00F70591" w:rsidRPr="004F1E20" w:rsidRDefault="00F70591" w:rsidP="00F70591">
      <w:pPr>
        <w:rPr>
          <w:rFonts w:cstheme="minorHAnsi"/>
          <w:lang w:val="en-GB"/>
        </w:rPr>
      </w:pPr>
      <w:r w:rsidRPr="004F1E20">
        <w:rPr>
          <w:rFonts w:cstheme="minorHAnsi"/>
          <w:lang w:val="en-GB"/>
        </w:rPr>
        <w:t>The</w:t>
      </w:r>
      <w:r>
        <w:rPr>
          <w:rFonts w:cstheme="minorHAnsi"/>
          <w:lang w:val="en-GB"/>
        </w:rPr>
        <w:t xml:space="preserve"> EMHF’s</w:t>
      </w:r>
      <w:r w:rsidRPr="004F1E20">
        <w:rPr>
          <w:rFonts w:cstheme="minorHAnsi"/>
          <w:lang w:val="en-GB"/>
        </w:rPr>
        <w:t xml:space="preserve"> 27 members are the governing bodies for </w:t>
      </w:r>
      <w:r>
        <w:rPr>
          <w:rFonts w:cstheme="minorHAnsi"/>
          <w:lang w:val="en-GB"/>
        </w:rPr>
        <w:t>Thoroughbred</w:t>
      </w:r>
      <w:r w:rsidRPr="004F1E20">
        <w:rPr>
          <w:rFonts w:cstheme="minorHAnsi"/>
          <w:lang w:val="en-GB"/>
        </w:rPr>
        <w:t xml:space="preserve"> horseracing in the region. Nineteen of the EMHF’s member countries are EU Member States.</w:t>
      </w:r>
    </w:p>
    <w:p w14:paraId="63132484" w14:textId="65575BA1" w:rsidR="00F70591" w:rsidRPr="004F1E20" w:rsidRDefault="00F70591" w:rsidP="00F70591">
      <w:pPr>
        <w:rPr>
          <w:rFonts w:cstheme="minorHAnsi"/>
          <w:lang w:val="en-GB"/>
        </w:rPr>
      </w:pPr>
      <w:r w:rsidRPr="004F1E20">
        <w:rPr>
          <w:rFonts w:cstheme="minorHAnsi"/>
          <w:lang w:val="en-GB"/>
        </w:rPr>
        <w:t xml:space="preserve">The EMHF was founded to co-ordinate the promotion of </w:t>
      </w:r>
      <w:r>
        <w:rPr>
          <w:rFonts w:cstheme="minorHAnsi"/>
          <w:lang w:val="en-GB"/>
        </w:rPr>
        <w:t>Thoroughbred</w:t>
      </w:r>
      <w:r w:rsidRPr="004F1E20">
        <w:rPr>
          <w:rFonts w:cstheme="minorHAnsi"/>
          <w:lang w:val="en-GB"/>
        </w:rPr>
        <w:t xml:space="preserve"> horseracing in the region, to bolster its prestige and protect its integrity, and to develop relations between the organisations responsible for running the sport. </w:t>
      </w:r>
      <w:r w:rsidRPr="004F1E20">
        <w:rPr>
          <w:rFonts w:cstheme="minorHAnsi"/>
        </w:rPr>
        <w:t xml:space="preserve">The main objective of the EMHF </w:t>
      </w:r>
      <w:proofErr w:type="spellStart"/>
      <w:r w:rsidRPr="004F1E20">
        <w:rPr>
          <w:rFonts w:cstheme="minorHAnsi"/>
        </w:rPr>
        <w:t>is</w:t>
      </w:r>
      <w:proofErr w:type="spellEnd"/>
      <w:r w:rsidRPr="004F1E20">
        <w:rPr>
          <w:rFonts w:cstheme="minorHAnsi"/>
        </w:rPr>
        <w:t xml:space="preserve"> to </w:t>
      </w:r>
      <w:proofErr w:type="spellStart"/>
      <w:r w:rsidRPr="004F1E20">
        <w:rPr>
          <w:rFonts w:cstheme="minorHAnsi"/>
        </w:rPr>
        <w:t>develop</w:t>
      </w:r>
      <w:proofErr w:type="spellEnd"/>
      <w:r w:rsidRPr="004F1E20">
        <w:rPr>
          <w:rFonts w:cstheme="minorHAnsi"/>
        </w:rPr>
        <w:t xml:space="preserve"> relations </w:t>
      </w:r>
      <w:proofErr w:type="spellStart"/>
      <w:r w:rsidRPr="004F1E20">
        <w:rPr>
          <w:rFonts w:cstheme="minorHAnsi"/>
        </w:rPr>
        <w:t>among</w:t>
      </w:r>
      <w:proofErr w:type="spellEnd"/>
      <w:r w:rsidRPr="004F1E20">
        <w:rPr>
          <w:rFonts w:cstheme="minorHAnsi"/>
        </w:rPr>
        <w:t xml:space="preserve"> </w:t>
      </w:r>
      <w:proofErr w:type="spellStart"/>
      <w:r w:rsidRPr="004F1E20">
        <w:rPr>
          <w:rFonts w:cstheme="minorHAnsi"/>
        </w:rPr>
        <w:t>European</w:t>
      </w:r>
      <w:proofErr w:type="spellEnd"/>
      <w:r w:rsidRPr="004F1E20">
        <w:rPr>
          <w:rFonts w:cstheme="minorHAnsi"/>
        </w:rPr>
        <w:t xml:space="preserve"> and </w:t>
      </w:r>
      <w:proofErr w:type="spellStart"/>
      <w:r w:rsidRPr="004F1E20">
        <w:rPr>
          <w:rFonts w:cstheme="minorHAnsi"/>
        </w:rPr>
        <w:t>Mediterranean</w:t>
      </w:r>
      <w:proofErr w:type="spellEnd"/>
      <w:r w:rsidRPr="004F1E20">
        <w:rPr>
          <w:rFonts w:cstheme="minorHAnsi"/>
        </w:rPr>
        <w:t xml:space="preserve"> </w:t>
      </w:r>
      <w:proofErr w:type="spellStart"/>
      <w:r w:rsidRPr="004F1E20">
        <w:rPr>
          <w:rFonts w:cstheme="minorHAnsi"/>
        </w:rPr>
        <w:t>Horseracing</w:t>
      </w:r>
      <w:proofErr w:type="spellEnd"/>
      <w:r w:rsidRPr="004F1E20">
        <w:rPr>
          <w:rFonts w:cstheme="minorHAnsi"/>
        </w:rPr>
        <w:t xml:space="preserve"> </w:t>
      </w:r>
      <w:proofErr w:type="spellStart"/>
      <w:r w:rsidRPr="004F1E20">
        <w:rPr>
          <w:rFonts w:cstheme="minorHAnsi"/>
        </w:rPr>
        <w:t>Authorities</w:t>
      </w:r>
      <w:proofErr w:type="spellEnd"/>
      <w:r w:rsidRPr="004F1E20">
        <w:rPr>
          <w:rFonts w:cstheme="minorHAnsi"/>
        </w:rPr>
        <w:t xml:space="preserve">, to </w:t>
      </w:r>
      <w:proofErr w:type="spellStart"/>
      <w:r w:rsidRPr="004F1E20">
        <w:rPr>
          <w:rFonts w:cstheme="minorHAnsi"/>
        </w:rPr>
        <w:t>coordinate</w:t>
      </w:r>
      <w:proofErr w:type="spellEnd"/>
      <w:r w:rsidRPr="004F1E20">
        <w:rPr>
          <w:rFonts w:cstheme="minorHAnsi"/>
        </w:rPr>
        <w:t xml:space="preserve"> promotion of </w:t>
      </w:r>
      <w:proofErr w:type="spellStart"/>
      <w:r w:rsidRPr="004F1E20">
        <w:rPr>
          <w:rFonts w:cstheme="minorHAnsi"/>
        </w:rPr>
        <w:t>horseracing</w:t>
      </w:r>
      <w:proofErr w:type="spellEnd"/>
      <w:r w:rsidRPr="004F1E20">
        <w:rPr>
          <w:rFonts w:cstheme="minorHAnsi"/>
        </w:rPr>
        <w:t xml:space="preserve"> in Europe and in </w:t>
      </w:r>
      <w:proofErr w:type="spellStart"/>
      <w:r w:rsidRPr="004F1E20">
        <w:rPr>
          <w:rFonts w:cstheme="minorHAnsi"/>
        </w:rPr>
        <w:t>Mediterranean</w:t>
      </w:r>
      <w:proofErr w:type="spellEnd"/>
      <w:r w:rsidRPr="004F1E20">
        <w:rPr>
          <w:rFonts w:cstheme="minorHAnsi"/>
        </w:rPr>
        <w:t xml:space="preserve"> countries, to </w:t>
      </w:r>
      <w:proofErr w:type="spellStart"/>
      <w:r w:rsidRPr="004F1E20">
        <w:rPr>
          <w:rFonts w:cstheme="minorHAnsi"/>
        </w:rPr>
        <w:t>defend</w:t>
      </w:r>
      <w:proofErr w:type="spellEnd"/>
      <w:r w:rsidRPr="004F1E20">
        <w:rPr>
          <w:rFonts w:cstheme="minorHAnsi"/>
        </w:rPr>
        <w:t xml:space="preserve"> the </w:t>
      </w:r>
      <w:proofErr w:type="spellStart"/>
      <w:r w:rsidRPr="004F1E20">
        <w:rPr>
          <w:rFonts w:cstheme="minorHAnsi"/>
        </w:rPr>
        <w:t>latter's</w:t>
      </w:r>
      <w:proofErr w:type="spellEnd"/>
      <w:r w:rsidRPr="004F1E20">
        <w:rPr>
          <w:rFonts w:cstheme="minorHAnsi"/>
        </w:rPr>
        <w:t xml:space="preserve"> </w:t>
      </w:r>
      <w:proofErr w:type="spellStart"/>
      <w:r w:rsidRPr="004F1E20">
        <w:rPr>
          <w:rFonts w:cstheme="minorHAnsi"/>
        </w:rPr>
        <w:t>integrity</w:t>
      </w:r>
      <w:proofErr w:type="spellEnd"/>
      <w:r w:rsidRPr="004F1E20">
        <w:rPr>
          <w:rFonts w:cstheme="minorHAnsi"/>
        </w:rPr>
        <w:t xml:space="preserve"> and prestige </w:t>
      </w:r>
      <w:proofErr w:type="spellStart"/>
      <w:r w:rsidRPr="004F1E20">
        <w:rPr>
          <w:rFonts w:cstheme="minorHAnsi"/>
        </w:rPr>
        <w:t>throughout</w:t>
      </w:r>
      <w:proofErr w:type="spellEnd"/>
      <w:r w:rsidRPr="004F1E20">
        <w:rPr>
          <w:rFonts w:cstheme="minorHAnsi"/>
        </w:rPr>
        <w:t xml:space="preserve"> the world and to </w:t>
      </w:r>
      <w:proofErr w:type="spellStart"/>
      <w:r w:rsidRPr="004F1E20">
        <w:rPr>
          <w:rFonts w:cstheme="minorHAnsi"/>
        </w:rPr>
        <w:t>represent</w:t>
      </w:r>
      <w:proofErr w:type="spellEnd"/>
      <w:r w:rsidRPr="004F1E20">
        <w:rPr>
          <w:rFonts w:cstheme="minorHAnsi"/>
        </w:rPr>
        <w:t xml:space="preserve"> the </w:t>
      </w:r>
      <w:proofErr w:type="spellStart"/>
      <w:r w:rsidRPr="004F1E20">
        <w:rPr>
          <w:rFonts w:cstheme="minorHAnsi"/>
        </w:rPr>
        <w:t>interest</w:t>
      </w:r>
      <w:proofErr w:type="spellEnd"/>
      <w:r w:rsidRPr="004F1E20">
        <w:rPr>
          <w:rFonts w:cstheme="minorHAnsi"/>
        </w:rPr>
        <w:t xml:space="preserve"> of </w:t>
      </w:r>
      <w:proofErr w:type="spellStart"/>
      <w:r w:rsidRPr="004F1E20">
        <w:rPr>
          <w:rFonts w:cstheme="minorHAnsi"/>
        </w:rPr>
        <w:t>European</w:t>
      </w:r>
      <w:proofErr w:type="spellEnd"/>
      <w:r w:rsidRPr="004F1E20">
        <w:rPr>
          <w:rFonts w:cstheme="minorHAnsi"/>
        </w:rPr>
        <w:t xml:space="preserve"> </w:t>
      </w:r>
      <w:proofErr w:type="spellStart"/>
      <w:r w:rsidRPr="004F1E20">
        <w:rPr>
          <w:rFonts w:cstheme="minorHAnsi"/>
        </w:rPr>
        <w:t>horseracing</w:t>
      </w:r>
      <w:proofErr w:type="spellEnd"/>
      <w:r w:rsidRPr="004F1E20">
        <w:rPr>
          <w:rFonts w:cstheme="minorHAnsi"/>
        </w:rPr>
        <w:t xml:space="preserve"> </w:t>
      </w:r>
      <w:proofErr w:type="spellStart"/>
      <w:r w:rsidRPr="004F1E20">
        <w:rPr>
          <w:rFonts w:cstheme="minorHAnsi"/>
        </w:rPr>
        <w:t>before</w:t>
      </w:r>
      <w:proofErr w:type="spellEnd"/>
      <w:r w:rsidRPr="004F1E20">
        <w:rPr>
          <w:rFonts w:cstheme="minorHAnsi"/>
        </w:rPr>
        <w:t xml:space="preserve"> the </w:t>
      </w:r>
      <w:proofErr w:type="spellStart"/>
      <w:r w:rsidRPr="004F1E20">
        <w:rPr>
          <w:rFonts w:cstheme="minorHAnsi"/>
        </w:rPr>
        <w:t>European</w:t>
      </w:r>
      <w:proofErr w:type="spellEnd"/>
      <w:r w:rsidRPr="004F1E20">
        <w:rPr>
          <w:rFonts w:cstheme="minorHAnsi"/>
        </w:rPr>
        <w:t xml:space="preserve"> Union bodies.</w:t>
      </w:r>
    </w:p>
    <w:p w14:paraId="706CCA52" w14:textId="77777777" w:rsidR="00F70591" w:rsidRPr="009652AB" w:rsidRDefault="00F70591" w:rsidP="00F70591">
      <w:pPr>
        <w:rPr>
          <w:rFonts w:cstheme="minorHAnsi"/>
          <w:lang w:val="en-GB"/>
        </w:rPr>
      </w:pPr>
      <w:r w:rsidRPr="004F1E20">
        <w:rPr>
          <w:rFonts w:cstheme="minorHAnsi"/>
          <w:lang w:val="en-GB"/>
        </w:rPr>
        <w:t xml:space="preserve"> The EMHF is the continental federation within the global International Federation of Horseracing Authorities.  More details can be found at </w:t>
      </w:r>
      <w:hyperlink r:id="rId7" w:history="1">
        <w:r w:rsidRPr="004F1E20">
          <w:rPr>
            <w:rStyle w:val="Hyperlink"/>
            <w:rFonts w:cstheme="minorHAnsi"/>
            <w:lang w:val="en-GB"/>
          </w:rPr>
          <w:t>www.euromedracing.eu</w:t>
        </w:r>
      </w:hyperlink>
      <w:r w:rsidRPr="004F1E20">
        <w:rPr>
          <w:rFonts w:cstheme="minorHAnsi"/>
          <w:lang w:val="en-GB"/>
        </w:rPr>
        <w:t xml:space="preserve">. </w:t>
      </w:r>
    </w:p>
    <w:p w14:paraId="189A9AFC" w14:textId="77777777" w:rsidR="00F70591" w:rsidRPr="004F1E20" w:rsidRDefault="00F70591" w:rsidP="00F70591">
      <w:pPr>
        <w:rPr>
          <w:rFonts w:cstheme="minorHAnsi"/>
        </w:rPr>
      </w:pPr>
    </w:p>
    <w:p w14:paraId="7E387E4C" w14:textId="77777777" w:rsidR="00F70591" w:rsidRPr="004F1E20" w:rsidRDefault="00F70591" w:rsidP="00F70591">
      <w:pPr>
        <w:rPr>
          <w:rFonts w:cstheme="minorHAnsi"/>
        </w:rPr>
      </w:pPr>
      <w:r w:rsidRPr="004F1E20">
        <w:rPr>
          <w:rFonts w:cstheme="minorHAnsi"/>
          <w:noProof/>
        </w:rPr>
        <w:drawing>
          <wp:inline distT="0" distB="0" distL="0" distR="0" wp14:anchorId="2E364CE0" wp14:editId="742FFB5F">
            <wp:extent cx="8382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14:paraId="5852381F" w14:textId="6A77E107" w:rsidR="00F70591" w:rsidRPr="004F1E20" w:rsidRDefault="00F70591" w:rsidP="00F70591">
      <w:pPr>
        <w:rPr>
          <w:rFonts w:cstheme="minorHAnsi"/>
          <w:b/>
          <w:bCs/>
          <w:lang w:val="en-GB"/>
        </w:rPr>
      </w:pPr>
      <w:r>
        <w:rPr>
          <w:rFonts w:cstheme="minorHAnsi"/>
          <w:b/>
          <w:bCs/>
          <w:lang w:val="en-GB"/>
        </w:rPr>
        <w:t>THE EUROPEAN FEDERATION OF THOROUGHBRED BREEDERS ASSOCIATIONS</w:t>
      </w:r>
    </w:p>
    <w:p w14:paraId="653FE9AE" w14:textId="0EBF4479" w:rsidR="00F70591" w:rsidRPr="009652AB" w:rsidRDefault="00F70591" w:rsidP="00F70591">
      <w:pPr>
        <w:rPr>
          <w:rFonts w:cstheme="minorHAnsi"/>
          <w:lang w:val="en-GB"/>
        </w:rPr>
      </w:pPr>
      <w:r w:rsidRPr="009652AB">
        <w:rPr>
          <w:rFonts w:cstheme="minorHAnsi"/>
          <w:lang w:val="en-GB"/>
        </w:rPr>
        <w:t>EFTBA</w:t>
      </w:r>
      <w:r w:rsidRPr="004F1E20">
        <w:rPr>
          <w:rFonts w:cstheme="minorHAnsi"/>
          <w:lang w:val="en-GB"/>
        </w:rPr>
        <w:t xml:space="preserve"> was set up in 1994 to enable European breeders’ associations to be represented at a European level with a strong single voice. The federation represents the majority of European </w:t>
      </w:r>
      <w:r>
        <w:rPr>
          <w:rFonts w:cstheme="minorHAnsi"/>
          <w:lang w:val="en-GB"/>
        </w:rPr>
        <w:t>Thoroughbred</w:t>
      </w:r>
      <w:r w:rsidRPr="004F1E20">
        <w:rPr>
          <w:rFonts w:cstheme="minorHAnsi"/>
          <w:lang w:val="en-GB"/>
        </w:rPr>
        <w:t xml:space="preserve"> breeding </w:t>
      </w:r>
      <w:proofErr w:type="gramStart"/>
      <w:r w:rsidRPr="004F1E20">
        <w:rPr>
          <w:rFonts w:cstheme="minorHAnsi"/>
          <w:lang w:val="en-GB"/>
        </w:rPr>
        <w:t>countries, and</w:t>
      </w:r>
      <w:proofErr w:type="gramEnd"/>
      <w:r w:rsidRPr="004F1E20">
        <w:rPr>
          <w:rFonts w:cstheme="minorHAnsi"/>
          <w:lang w:val="en-GB"/>
        </w:rPr>
        <w:t xml:space="preserve"> welcomes countries currently outside the European Union. EFTBA members are independent and autonomous bodies, representative of the </w:t>
      </w:r>
      <w:r>
        <w:rPr>
          <w:rFonts w:cstheme="minorHAnsi"/>
          <w:lang w:val="en-GB"/>
        </w:rPr>
        <w:t>Thoroughbred</w:t>
      </w:r>
      <w:r w:rsidRPr="004F1E20">
        <w:rPr>
          <w:rFonts w:cstheme="minorHAnsi"/>
          <w:lang w:val="en-GB"/>
        </w:rPr>
        <w:t xml:space="preserve"> breeding industry within their countries. They represent major breeding nations as well as countries where the bloodstock industry is not developed at its full potential. Combining member countries with such a variety of profiles operates as a booster and can raise the general quality of </w:t>
      </w:r>
      <w:r>
        <w:rPr>
          <w:rFonts w:cstheme="minorHAnsi"/>
          <w:lang w:val="en-GB"/>
        </w:rPr>
        <w:t>Thoroughbred</w:t>
      </w:r>
      <w:r w:rsidRPr="004F1E20">
        <w:rPr>
          <w:rFonts w:cstheme="minorHAnsi"/>
          <w:lang w:val="en-GB"/>
        </w:rPr>
        <w:t xml:space="preserve"> breeding programmes in Europe. EFTBA contributes to the expansion of the market for </w:t>
      </w:r>
      <w:r>
        <w:rPr>
          <w:rFonts w:cstheme="minorHAnsi"/>
          <w:lang w:val="en-GB"/>
        </w:rPr>
        <w:t>Thoroughbred</w:t>
      </w:r>
      <w:r w:rsidRPr="004F1E20">
        <w:rPr>
          <w:rFonts w:cstheme="minorHAnsi"/>
          <w:lang w:val="en-GB"/>
        </w:rPr>
        <w:t xml:space="preserve"> horses in Europe and worldwide. The </w:t>
      </w:r>
      <w:r>
        <w:rPr>
          <w:rFonts w:cstheme="minorHAnsi"/>
          <w:lang w:val="en-GB"/>
        </w:rPr>
        <w:t>Thoroughbred</w:t>
      </w:r>
      <w:r w:rsidRPr="004F1E20">
        <w:rPr>
          <w:rFonts w:cstheme="minorHAnsi"/>
          <w:lang w:val="en-GB"/>
        </w:rPr>
        <w:t xml:space="preserve"> breeding and racing industry </w:t>
      </w:r>
      <w:proofErr w:type="gramStart"/>
      <w:r w:rsidRPr="004F1E20">
        <w:rPr>
          <w:rFonts w:cstheme="minorHAnsi"/>
          <w:lang w:val="en-GB"/>
        </w:rPr>
        <w:t>is</w:t>
      </w:r>
      <w:proofErr w:type="gramEnd"/>
      <w:r w:rsidRPr="004F1E20">
        <w:rPr>
          <w:rFonts w:cstheme="minorHAnsi"/>
          <w:lang w:val="en-GB"/>
        </w:rPr>
        <w:t xml:space="preserve"> a major player in the wider EU horse sector making a significant economic impact</w:t>
      </w:r>
      <w:r>
        <w:rPr>
          <w:rFonts w:cstheme="minorHAnsi"/>
          <w:lang w:val="en-GB"/>
        </w:rPr>
        <w:t>.</w:t>
      </w:r>
    </w:p>
    <w:p w14:paraId="5FF4B20B" w14:textId="1D34B14D" w:rsidR="00F70591" w:rsidRDefault="00F70591" w:rsidP="00F70591">
      <w:pPr>
        <w:rPr>
          <w:rStyle w:val="Hyperlink"/>
          <w:rFonts w:cstheme="minorHAnsi"/>
          <w:noProof/>
          <w:lang w:val="en-US"/>
        </w:rPr>
      </w:pPr>
      <w:r w:rsidRPr="004F1E20">
        <w:rPr>
          <w:rFonts w:cstheme="minorHAnsi"/>
          <w:noProof/>
          <w:lang w:val="en-US"/>
        </w:rPr>
        <w:t xml:space="preserve">For more information, see </w:t>
      </w:r>
      <w:hyperlink r:id="rId9" w:history="1">
        <w:r w:rsidRPr="004F1E20">
          <w:rPr>
            <w:rStyle w:val="Hyperlink"/>
            <w:rFonts w:cstheme="minorHAnsi"/>
            <w:noProof/>
            <w:lang w:val="en-US"/>
          </w:rPr>
          <w:t>https://www.eftba.eu/</w:t>
        </w:r>
      </w:hyperlink>
    </w:p>
    <w:p w14:paraId="09829E9C" w14:textId="77777777" w:rsidR="00B9540A" w:rsidRPr="004F1E20" w:rsidRDefault="00B9540A" w:rsidP="00F70591">
      <w:pPr>
        <w:rPr>
          <w:rFonts w:cstheme="minorHAnsi"/>
          <w:noProof/>
          <w:lang w:val="en-US"/>
        </w:rPr>
      </w:pPr>
    </w:p>
    <w:p w14:paraId="495F372C" w14:textId="77777777" w:rsidR="00F70591" w:rsidRPr="004F1E20" w:rsidRDefault="00F70591" w:rsidP="00F70591">
      <w:pPr>
        <w:rPr>
          <w:rFonts w:cstheme="minorHAnsi"/>
          <w:noProof/>
          <w:lang w:val="en-US"/>
        </w:rPr>
      </w:pPr>
    </w:p>
    <w:p w14:paraId="64D47164" w14:textId="77777777" w:rsidR="00F70591" w:rsidRPr="004F1E20" w:rsidRDefault="00F70591" w:rsidP="00F70591">
      <w:pPr>
        <w:rPr>
          <w:rFonts w:cstheme="minorHAnsi"/>
          <w:b/>
          <w:bCs/>
          <w:noProof/>
          <w:lang w:val="en-GB"/>
        </w:rPr>
      </w:pPr>
      <w:r w:rsidRPr="004F1E20">
        <w:rPr>
          <w:rFonts w:cstheme="minorHAnsi"/>
          <w:noProof/>
        </w:rPr>
        <w:lastRenderedPageBreak/>
        <w:drawing>
          <wp:inline distT="0" distB="0" distL="0" distR="0" wp14:anchorId="6FCB6F15" wp14:editId="6A717755">
            <wp:extent cx="1466850" cy="4595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2549" cy="480084"/>
                    </a:xfrm>
                    <a:prstGeom prst="rect">
                      <a:avLst/>
                    </a:prstGeom>
                    <a:noFill/>
                    <a:ln>
                      <a:noFill/>
                    </a:ln>
                  </pic:spPr>
                </pic:pic>
              </a:graphicData>
            </a:graphic>
          </wp:inline>
        </w:drawing>
      </w:r>
    </w:p>
    <w:p w14:paraId="450F046F" w14:textId="77777777" w:rsidR="00F70591" w:rsidRPr="004F1E20" w:rsidRDefault="00F70591" w:rsidP="00F70591">
      <w:pPr>
        <w:rPr>
          <w:rFonts w:cstheme="minorHAnsi"/>
          <w:noProof/>
          <w:sz w:val="24"/>
          <w:szCs w:val="24"/>
          <w:lang w:val="en-GB"/>
        </w:rPr>
      </w:pPr>
      <w:r w:rsidRPr="004F1E20">
        <w:rPr>
          <w:rFonts w:cstheme="minorHAnsi"/>
          <w:b/>
          <w:bCs/>
          <w:noProof/>
          <w:sz w:val="24"/>
          <w:szCs w:val="24"/>
          <w:lang w:val="en-GB"/>
        </w:rPr>
        <w:t>EASBC (European and African Stud Book Committee)</w:t>
      </w:r>
    </w:p>
    <w:p w14:paraId="49BD5D8B" w14:textId="173B472D" w:rsidR="00F70591" w:rsidRPr="004F1E20" w:rsidRDefault="00F70591" w:rsidP="00B9540A">
      <w:pPr>
        <w:rPr>
          <w:rFonts w:cstheme="minorHAnsi"/>
          <w:noProof/>
          <w:lang w:val="en-GB"/>
        </w:rPr>
      </w:pPr>
      <w:r w:rsidRPr="004F1E20">
        <w:rPr>
          <w:rFonts w:cstheme="minorHAnsi"/>
          <w:noProof/>
          <w:lang w:val="en-GB"/>
        </w:rPr>
        <w:t xml:space="preserve">Comprising the </w:t>
      </w:r>
      <w:r>
        <w:rPr>
          <w:rFonts w:cstheme="minorHAnsi"/>
          <w:noProof/>
          <w:lang w:val="en-GB"/>
        </w:rPr>
        <w:t>Thoroughbred</w:t>
      </w:r>
      <w:r w:rsidRPr="004F1E20">
        <w:rPr>
          <w:rFonts w:cstheme="minorHAnsi"/>
          <w:noProof/>
          <w:lang w:val="en-GB"/>
        </w:rPr>
        <w:t xml:space="preserve"> Stud Books of Europe and Africa, there are currently 35 Approved Stud Books in this region and the EASBC Secretariat are working with a number of emerging Stud Books in the area with a view to becoming approved by the International Stud Book Committee (ISBC). EASBC hold a biennial conference for all their member Stud Books, which has in recent years rotated between three host countries of Ireland, France and Great Britain.</w:t>
      </w:r>
      <w:r w:rsidRPr="004F1E20">
        <w:rPr>
          <w:rFonts w:cstheme="minorHAnsi"/>
          <w:noProof/>
        </w:rPr>
        <w:drawing>
          <wp:inline distT="0" distB="0" distL="0" distR="0" wp14:anchorId="1DFBD7B7" wp14:editId="618F472B">
            <wp:extent cx="2009775" cy="679461"/>
            <wp:effectExtent l="0" t="0" r="0" b="6350"/>
            <wp:docPr id="6" name="Image 6"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3179" cy="690754"/>
                    </a:xfrm>
                    <a:prstGeom prst="rect">
                      <a:avLst/>
                    </a:prstGeom>
                    <a:noFill/>
                    <a:ln>
                      <a:noFill/>
                    </a:ln>
                  </pic:spPr>
                </pic:pic>
              </a:graphicData>
            </a:graphic>
          </wp:inline>
        </w:drawing>
      </w:r>
    </w:p>
    <w:p w14:paraId="00BA7983" w14:textId="77777777" w:rsidR="00F70591" w:rsidRPr="004F1E20" w:rsidRDefault="00F70591" w:rsidP="00F70591">
      <w:pPr>
        <w:rPr>
          <w:rFonts w:cstheme="minorHAnsi"/>
          <w:b/>
          <w:bCs/>
          <w:noProof/>
          <w:sz w:val="24"/>
          <w:szCs w:val="24"/>
          <w:lang w:val="en-US"/>
        </w:rPr>
      </w:pPr>
      <w:r w:rsidRPr="004F1E20">
        <w:rPr>
          <w:rFonts w:cstheme="minorHAnsi"/>
          <w:b/>
          <w:bCs/>
          <w:noProof/>
          <w:sz w:val="24"/>
          <w:szCs w:val="24"/>
          <w:lang w:val="en-US"/>
        </w:rPr>
        <w:t>EUROPEAN TRAINERS FEDERATION</w:t>
      </w:r>
    </w:p>
    <w:p w14:paraId="0CD44C2B" w14:textId="77C3590D" w:rsidR="00F70591" w:rsidRPr="004F1E20" w:rsidRDefault="00F70591" w:rsidP="00F70591">
      <w:pPr>
        <w:rPr>
          <w:rFonts w:cstheme="minorHAnsi"/>
          <w:noProof/>
          <w:lang w:val="en-GB"/>
        </w:rPr>
      </w:pPr>
      <w:r w:rsidRPr="004F1E20">
        <w:rPr>
          <w:rFonts w:cstheme="minorHAnsi"/>
          <w:noProof/>
          <w:lang w:val="en-US"/>
        </w:rPr>
        <w:t xml:space="preserve">The </w:t>
      </w:r>
      <w:r>
        <w:rPr>
          <w:rFonts w:cstheme="minorHAnsi"/>
          <w:noProof/>
          <w:lang w:val="en-US"/>
        </w:rPr>
        <w:t>ETF</w:t>
      </w:r>
      <w:r w:rsidRPr="004F1E20">
        <w:rPr>
          <w:rFonts w:cstheme="minorHAnsi"/>
          <w:b/>
          <w:bCs/>
          <w:noProof/>
          <w:lang w:val="en-US"/>
        </w:rPr>
        <w:t xml:space="preserve"> </w:t>
      </w:r>
      <w:r w:rsidRPr="004F1E20">
        <w:rPr>
          <w:rFonts w:cstheme="minorHAnsi"/>
          <w:noProof/>
          <w:lang w:val="en-US"/>
        </w:rPr>
        <w:t xml:space="preserve">brings together the representative bodies for </w:t>
      </w:r>
      <w:r>
        <w:rPr>
          <w:rFonts w:cstheme="minorHAnsi"/>
          <w:noProof/>
          <w:lang w:val="en-US"/>
        </w:rPr>
        <w:t>Thoroughbred</w:t>
      </w:r>
      <w:r w:rsidRPr="004F1E20">
        <w:rPr>
          <w:rFonts w:cstheme="minorHAnsi"/>
          <w:noProof/>
          <w:lang w:val="en-US"/>
        </w:rPr>
        <w:t xml:space="preserve"> racehorse trainers in 12 European countries. The aims and objectives of the ETF are:</w:t>
      </w:r>
    </w:p>
    <w:p w14:paraId="477ABC3A" w14:textId="77777777" w:rsidR="00F70591" w:rsidRPr="004F1E20" w:rsidRDefault="00F70591" w:rsidP="00F70591">
      <w:pPr>
        <w:numPr>
          <w:ilvl w:val="0"/>
          <w:numId w:val="1"/>
        </w:numPr>
        <w:spacing w:after="0" w:line="240" w:lineRule="auto"/>
        <w:rPr>
          <w:rFonts w:cstheme="minorHAnsi"/>
          <w:noProof/>
          <w:lang w:val="en-GB"/>
        </w:rPr>
      </w:pPr>
      <w:r w:rsidRPr="004F1E20">
        <w:rPr>
          <w:rFonts w:cstheme="minorHAnsi"/>
          <w:noProof/>
          <w:lang w:val="en-GB"/>
        </w:rPr>
        <w:t>To represent the interests of all member trainers' associations in Europe.</w:t>
      </w:r>
    </w:p>
    <w:p w14:paraId="4A93E1A9" w14:textId="77777777" w:rsidR="00F70591" w:rsidRPr="004F1E20" w:rsidRDefault="00F70591" w:rsidP="00F70591">
      <w:pPr>
        <w:numPr>
          <w:ilvl w:val="0"/>
          <w:numId w:val="1"/>
        </w:numPr>
        <w:spacing w:after="0" w:line="240" w:lineRule="auto"/>
        <w:rPr>
          <w:rFonts w:cstheme="minorHAnsi"/>
          <w:noProof/>
          <w:lang w:val="en-GB"/>
        </w:rPr>
      </w:pPr>
      <w:r w:rsidRPr="004F1E20">
        <w:rPr>
          <w:rFonts w:cstheme="minorHAnsi"/>
          <w:noProof/>
          <w:lang w:val="en-GB"/>
        </w:rPr>
        <w:t>To liaise with political and administrative bodies on behalf of European trainers.</w:t>
      </w:r>
    </w:p>
    <w:p w14:paraId="2644F7CC" w14:textId="77777777" w:rsidR="00F70591" w:rsidRPr="004F1E20" w:rsidRDefault="00F70591" w:rsidP="00F70591">
      <w:pPr>
        <w:numPr>
          <w:ilvl w:val="0"/>
          <w:numId w:val="1"/>
        </w:numPr>
        <w:spacing w:after="0" w:line="240" w:lineRule="auto"/>
        <w:rPr>
          <w:rFonts w:cstheme="minorHAnsi"/>
          <w:noProof/>
          <w:lang w:val="en-GB"/>
        </w:rPr>
      </w:pPr>
      <w:r w:rsidRPr="004F1E20">
        <w:rPr>
          <w:rFonts w:cstheme="minorHAnsi"/>
          <w:noProof/>
          <w:lang w:val="en-GB"/>
        </w:rPr>
        <w:t>To exchange information between members for the benefit of European trainers.</w:t>
      </w:r>
    </w:p>
    <w:p w14:paraId="3EE31A10" w14:textId="77777777" w:rsidR="00F70591" w:rsidRDefault="00F70591" w:rsidP="00F70591">
      <w:pPr>
        <w:numPr>
          <w:ilvl w:val="0"/>
          <w:numId w:val="1"/>
        </w:numPr>
        <w:spacing w:after="0" w:line="240" w:lineRule="auto"/>
        <w:rPr>
          <w:rFonts w:cstheme="minorHAnsi"/>
          <w:noProof/>
          <w:lang w:val="en-GB"/>
        </w:rPr>
      </w:pPr>
      <w:r w:rsidRPr="004F1E20">
        <w:rPr>
          <w:rFonts w:cstheme="minorHAnsi"/>
          <w:noProof/>
          <w:lang w:val="en-GB"/>
        </w:rPr>
        <w:t>To exchange information between members for the benefit of European trainers.</w:t>
      </w:r>
    </w:p>
    <w:p w14:paraId="296BA032" w14:textId="77777777" w:rsidR="00F70591" w:rsidRPr="004F1E20" w:rsidRDefault="00F70591" w:rsidP="00F70591">
      <w:pPr>
        <w:rPr>
          <w:rFonts w:cstheme="minorHAnsi"/>
          <w:noProof/>
          <w:lang w:val="en-US"/>
        </w:rPr>
      </w:pPr>
    </w:p>
    <w:p w14:paraId="20ED637A" w14:textId="77777777" w:rsidR="00F70591" w:rsidRPr="004F1E20" w:rsidRDefault="00F70591" w:rsidP="00F70591">
      <w:pPr>
        <w:rPr>
          <w:rFonts w:cstheme="minorHAnsi"/>
          <w:noProof/>
          <w:lang w:val="en-US"/>
        </w:rPr>
      </w:pPr>
    </w:p>
    <w:p w14:paraId="4E0DF378" w14:textId="77777777" w:rsidR="00F70591" w:rsidRPr="004F1E20" w:rsidRDefault="00F70591" w:rsidP="00F70591">
      <w:pPr>
        <w:rPr>
          <w:rFonts w:cstheme="minorHAnsi"/>
        </w:rPr>
      </w:pPr>
      <w:r w:rsidRPr="004F1E20">
        <w:rPr>
          <w:rFonts w:cstheme="minorHAnsi"/>
          <w:noProof/>
          <w:lang w:val="en-US"/>
        </w:rPr>
        <w:drawing>
          <wp:inline distT="0" distB="0" distL="0" distR="0" wp14:anchorId="50AA2598" wp14:editId="2A71246B">
            <wp:extent cx="1276350" cy="68991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A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2959" cy="709708"/>
                    </a:xfrm>
                    <a:prstGeom prst="rect">
                      <a:avLst/>
                    </a:prstGeom>
                  </pic:spPr>
                </pic:pic>
              </a:graphicData>
            </a:graphic>
          </wp:inline>
        </w:drawing>
      </w:r>
    </w:p>
    <w:p w14:paraId="08422C9F" w14:textId="77777777" w:rsidR="00F70591" w:rsidRPr="004F1E20" w:rsidRDefault="00F70591" w:rsidP="00F70591">
      <w:pPr>
        <w:rPr>
          <w:rFonts w:cstheme="minorHAnsi"/>
          <w:b/>
          <w:bCs/>
        </w:rPr>
      </w:pPr>
      <w:r>
        <w:rPr>
          <w:rFonts w:cstheme="minorHAnsi"/>
          <w:b/>
          <w:bCs/>
        </w:rPr>
        <w:t>THE ANIMAL TRANSPORTATION ASSOCIATION</w:t>
      </w:r>
    </w:p>
    <w:p w14:paraId="6DB6840F" w14:textId="77777777" w:rsidR="00F70591" w:rsidRPr="004F1E20" w:rsidRDefault="00F70591" w:rsidP="00F70591">
      <w:pPr>
        <w:pStyle w:val="NormalWeb"/>
        <w:spacing w:before="0" w:beforeAutospacing="0" w:after="0" w:afterAutospacing="0"/>
        <w:jc w:val="both"/>
        <w:textAlignment w:val="baseline"/>
        <w:rPr>
          <w:rFonts w:asciiTheme="minorHAnsi" w:hAnsiTheme="minorHAnsi" w:cstheme="minorHAnsi"/>
          <w:color w:val="000000"/>
          <w:sz w:val="22"/>
          <w:szCs w:val="22"/>
          <w:lang w:val="en-US"/>
        </w:rPr>
      </w:pPr>
      <w:r w:rsidRPr="004F1E20">
        <w:rPr>
          <w:rFonts w:asciiTheme="minorHAnsi" w:hAnsiTheme="minorHAnsi" w:cstheme="minorHAnsi"/>
          <w:color w:val="000000"/>
          <w:sz w:val="22"/>
          <w:szCs w:val="22"/>
          <w:lang w:val="en-US"/>
        </w:rPr>
        <w:t xml:space="preserve">The </w:t>
      </w:r>
      <w:r>
        <w:rPr>
          <w:rFonts w:asciiTheme="minorHAnsi" w:hAnsiTheme="minorHAnsi" w:cstheme="minorHAnsi"/>
          <w:color w:val="000000"/>
          <w:sz w:val="22"/>
          <w:szCs w:val="22"/>
          <w:lang w:val="en-US"/>
        </w:rPr>
        <w:t>ATA</w:t>
      </w:r>
      <w:r w:rsidRPr="004F1E20">
        <w:rPr>
          <w:rFonts w:asciiTheme="minorHAnsi" w:hAnsiTheme="minorHAnsi" w:cstheme="minorHAnsi"/>
          <w:color w:val="000000"/>
          <w:sz w:val="22"/>
          <w:szCs w:val="22"/>
          <w:lang w:val="en-US"/>
        </w:rPr>
        <w:t xml:space="preserve"> is a non-profit international trade association dedicated to promoting her members and providing access to necessary resources and education for the safe and humane handling and transport of all animals worldwide.  ATA was founded in 1976 by a former USDA Officer and three different USDA Departments as they thought there was a lack of information, education and regulation in the live animal shipping industry.  Members of ATA include airlines; airports; handlers; shippers; freight forwarders; exporters; government authorities and academic &amp; research organizations who are all involved in the sector of live animal transport, whether by air, road or sea.</w:t>
      </w:r>
    </w:p>
    <w:p w14:paraId="0DF52B6A" w14:textId="77777777" w:rsidR="00F70591" w:rsidRDefault="00F70591" w:rsidP="00F70591">
      <w:pPr>
        <w:jc w:val="both"/>
        <w:rPr>
          <w:rFonts w:cstheme="minorHAnsi"/>
          <w:color w:val="000000"/>
          <w:shd w:val="clear" w:color="auto" w:fill="FFFFFF"/>
          <w:lang w:val="en-US"/>
        </w:rPr>
      </w:pPr>
      <w:r w:rsidRPr="004F1E20">
        <w:rPr>
          <w:rFonts w:cstheme="minorHAnsi"/>
          <w:color w:val="000000"/>
          <w:shd w:val="clear" w:color="auto" w:fill="FFFFFF"/>
          <w:lang w:val="en-US"/>
        </w:rPr>
        <w:t xml:space="preserve">ATA provides an important opportunity for individuals, businesses, organizations and groups involved in any phase of animal transportation to become part of an international effort to find solutions to a variety of problems related to the transport of animals. At the same time, members are linked to </w:t>
      </w:r>
      <w:r w:rsidRPr="004F1E20">
        <w:rPr>
          <w:rFonts w:cstheme="minorHAnsi"/>
          <w:color w:val="000000"/>
          <w:shd w:val="clear" w:color="auto" w:fill="FFFFFF"/>
          <w:lang w:val="en-US"/>
        </w:rPr>
        <w:lastRenderedPageBreak/>
        <w:t>information, resources, contacts, and key developments in the field that can help them provide better services and conditions for animals in transit. ATA provides a means for making research needs known, encouraging research, and disseminating findings. The organization further encourages uniform and effective international regulations and humane handling of live animals.</w:t>
      </w:r>
    </w:p>
    <w:p w14:paraId="118F2DA5" w14:textId="77777777" w:rsidR="00F70591" w:rsidRPr="004F1E20" w:rsidRDefault="00F70591" w:rsidP="00F70591">
      <w:pPr>
        <w:jc w:val="both"/>
        <w:rPr>
          <w:rFonts w:cstheme="minorHAnsi"/>
          <w:color w:val="000000"/>
          <w:shd w:val="clear" w:color="auto" w:fill="FFFFFF"/>
          <w:lang w:val="en-US"/>
        </w:rPr>
      </w:pPr>
      <w:r w:rsidRPr="004F1E20">
        <w:rPr>
          <w:rFonts w:cstheme="minorHAnsi"/>
          <w:color w:val="000000"/>
          <w:shd w:val="clear" w:color="auto" w:fill="FFFFFF"/>
          <w:lang w:val="en-US"/>
        </w:rPr>
        <w:t xml:space="preserve">For more details, see </w:t>
      </w:r>
      <w:hyperlink r:id="rId13" w:history="1">
        <w:r w:rsidRPr="004F1E20">
          <w:rPr>
            <w:rStyle w:val="Hyperlink"/>
            <w:rFonts w:cstheme="minorHAnsi"/>
            <w:shd w:val="clear" w:color="auto" w:fill="FFFFFF"/>
            <w:lang w:val="en-US"/>
          </w:rPr>
          <w:t>http://animaltransportationassociation.org/</w:t>
        </w:r>
      </w:hyperlink>
    </w:p>
    <w:p w14:paraId="11FB7579" w14:textId="77777777" w:rsidR="00F70591" w:rsidRPr="004F1E20" w:rsidRDefault="00F70591" w:rsidP="00F70591">
      <w:pPr>
        <w:spacing w:after="0" w:line="240" w:lineRule="auto"/>
        <w:rPr>
          <w:rFonts w:cstheme="minorHAnsi"/>
        </w:rPr>
      </w:pPr>
    </w:p>
    <w:p w14:paraId="76D665B7" w14:textId="77777777" w:rsidR="00F70591" w:rsidRPr="004F1E20" w:rsidRDefault="00F70591" w:rsidP="00F70591">
      <w:pPr>
        <w:spacing w:after="0" w:line="240" w:lineRule="auto"/>
        <w:rPr>
          <w:rFonts w:cstheme="minorHAnsi"/>
        </w:rPr>
      </w:pPr>
    </w:p>
    <w:p w14:paraId="1A09179E" w14:textId="77777777" w:rsidR="00F70591" w:rsidRPr="004F1E20" w:rsidRDefault="00F70591" w:rsidP="00F70591">
      <w:pPr>
        <w:spacing w:after="0" w:line="240" w:lineRule="auto"/>
        <w:rPr>
          <w:rFonts w:cstheme="minorHAnsi"/>
        </w:rPr>
      </w:pPr>
    </w:p>
    <w:p w14:paraId="69DBBEDE" w14:textId="77777777" w:rsidR="00F70591" w:rsidRPr="004F1E20" w:rsidRDefault="00F70591" w:rsidP="00F70591">
      <w:pPr>
        <w:spacing w:after="0" w:line="240" w:lineRule="auto"/>
        <w:rPr>
          <w:rFonts w:cstheme="minorHAnsi"/>
        </w:rPr>
      </w:pPr>
    </w:p>
    <w:p w14:paraId="41D9CC17" w14:textId="21A487F4" w:rsidR="004407FB" w:rsidRDefault="004407FB" w:rsidP="00F70591">
      <w:pPr>
        <w:ind w:left="720" w:hanging="720"/>
      </w:pPr>
    </w:p>
    <w:sectPr w:rsidR="004407FB">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3A4C9" w14:textId="77777777" w:rsidR="001332A5" w:rsidRDefault="001332A5" w:rsidP="0095512D">
      <w:pPr>
        <w:spacing w:after="0" w:line="240" w:lineRule="auto"/>
      </w:pPr>
      <w:r>
        <w:separator/>
      </w:r>
    </w:p>
  </w:endnote>
  <w:endnote w:type="continuationSeparator" w:id="0">
    <w:p w14:paraId="79B2647C" w14:textId="77777777" w:rsidR="001332A5" w:rsidRDefault="001332A5" w:rsidP="00955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F848B" w14:textId="77777777" w:rsidR="0095512D" w:rsidRDefault="00955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3D459" w14:textId="77777777" w:rsidR="0095512D" w:rsidRPr="0095512D" w:rsidRDefault="0095512D" w:rsidP="0095512D">
    <w:pPr>
      <w:pStyle w:val="Footer"/>
      <w:jc w:val="center"/>
      <w:rPr>
        <w:rFonts w:ascii="Arial" w:hAnsi="Arial" w:cs="Arial"/>
      </w:rPr>
    </w:pPr>
    <w:r w:rsidRPr="0095512D">
      <w:rPr>
        <w:rFonts w:ascii="Arial" w:hAnsi="Arial" w:cs="Arial"/>
      </w:rPr>
      <w:t>61, chaussée de la Hulpe, B-1180 Brussels, Belgium.</w:t>
    </w:r>
  </w:p>
  <w:p w14:paraId="50D620FD" w14:textId="77777777" w:rsidR="0095512D" w:rsidRDefault="009551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B3C28" w14:textId="77777777" w:rsidR="0095512D" w:rsidRDefault="00955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AE550" w14:textId="77777777" w:rsidR="001332A5" w:rsidRDefault="001332A5" w:rsidP="0095512D">
      <w:pPr>
        <w:spacing w:after="0" w:line="240" w:lineRule="auto"/>
      </w:pPr>
      <w:r>
        <w:separator/>
      </w:r>
    </w:p>
  </w:footnote>
  <w:footnote w:type="continuationSeparator" w:id="0">
    <w:p w14:paraId="1958B309" w14:textId="77777777" w:rsidR="001332A5" w:rsidRDefault="001332A5" w:rsidP="00955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B4B32" w14:textId="77777777" w:rsidR="0095512D" w:rsidRDefault="00955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AD236" w14:textId="77777777" w:rsidR="0095512D" w:rsidRPr="008226DF" w:rsidRDefault="0095512D" w:rsidP="0095512D">
    <w:pPr>
      <w:autoSpaceDE w:val="0"/>
      <w:autoSpaceDN w:val="0"/>
      <w:adjustRightInd w:val="0"/>
      <w:spacing w:after="0" w:line="240" w:lineRule="auto"/>
      <w:jc w:val="center"/>
      <w:rPr>
        <w:rFonts w:ascii="AGaramond-Regular" w:hAnsi="AGaramond-Regular" w:cs="AGaramond-Regular"/>
        <w:color w:val="FF1A66"/>
        <w:sz w:val="144"/>
        <w:szCs w:val="144"/>
        <w:u w:val="single"/>
      </w:rPr>
    </w:pPr>
    <w:r w:rsidRPr="008226DF">
      <w:rPr>
        <w:rFonts w:ascii="AGaramond-Regular" w:hAnsi="AGaramond-Regular" w:cs="AGaramond-Regular"/>
        <w:color w:val="FF1A66"/>
        <w:sz w:val="144"/>
        <w:szCs w:val="144"/>
        <w:u w:val="single"/>
      </w:rPr>
      <w:t>EMHF</w:t>
    </w:r>
  </w:p>
  <w:p w14:paraId="64BF1384" w14:textId="77777777" w:rsidR="0095512D" w:rsidRDefault="0095512D" w:rsidP="0095512D">
    <w:pPr>
      <w:autoSpaceDE w:val="0"/>
      <w:autoSpaceDN w:val="0"/>
      <w:adjustRightInd w:val="0"/>
      <w:spacing w:after="0" w:line="240" w:lineRule="auto"/>
      <w:jc w:val="center"/>
      <w:rPr>
        <w:rFonts w:ascii="AGaramond-Regular" w:hAnsi="AGaramond-Regular" w:cs="AGaramond-Regular"/>
        <w:sz w:val="36"/>
        <w:szCs w:val="36"/>
      </w:rPr>
    </w:pPr>
    <w:r w:rsidRPr="00E3228A">
      <w:rPr>
        <w:rFonts w:ascii="AGaramond-Regular" w:hAnsi="AGaramond-Regular" w:cs="AGaramond-Regular"/>
        <w:sz w:val="36"/>
        <w:szCs w:val="36"/>
      </w:rPr>
      <w:t xml:space="preserve">European &amp; Mediterranean </w:t>
    </w:r>
  </w:p>
  <w:p w14:paraId="115CAE1C" w14:textId="77777777" w:rsidR="0095512D" w:rsidRDefault="0095512D" w:rsidP="0095512D">
    <w:pPr>
      <w:autoSpaceDE w:val="0"/>
      <w:autoSpaceDN w:val="0"/>
      <w:adjustRightInd w:val="0"/>
      <w:spacing w:after="0" w:line="240" w:lineRule="auto"/>
      <w:jc w:val="center"/>
      <w:rPr>
        <w:rFonts w:ascii="AGaramond-Regular" w:hAnsi="AGaramond-Regular" w:cs="AGaramond-Regular"/>
        <w:sz w:val="36"/>
        <w:szCs w:val="36"/>
      </w:rPr>
    </w:pPr>
    <w:r w:rsidRPr="00E3228A">
      <w:rPr>
        <w:rFonts w:ascii="AGaramond-Regular" w:hAnsi="AGaramond-Regular" w:cs="AGaramond-Regular"/>
        <w:sz w:val="36"/>
        <w:szCs w:val="36"/>
      </w:rPr>
      <w:t>Horseracing Federation</w:t>
    </w:r>
  </w:p>
  <w:p w14:paraId="2B902504" w14:textId="77777777" w:rsidR="0095512D" w:rsidRDefault="009551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21B68" w14:textId="77777777" w:rsidR="0095512D" w:rsidRDefault="00955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C12C9"/>
    <w:multiLevelType w:val="multilevel"/>
    <w:tmpl w:val="BF5A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12D"/>
    <w:rsid w:val="00056992"/>
    <w:rsid w:val="000D6FD8"/>
    <w:rsid w:val="001332A5"/>
    <w:rsid w:val="00290799"/>
    <w:rsid w:val="004407FB"/>
    <w:rsid w:val="00705AD2"/>
    <w:rsid w:val="00912092"/>
    <w:rsid w:val="0095512D"/>
    <w:rsid w:val="00A26709"/>
    <w:rsid w:val="00B9540A"/>
    <w:rsid w:val="00C52E07"/>
    <w:rsid w:val="00F70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CE7DB"/>
  <w15:chartTrackingRefBased/>
  <w15:docId w15:val="{C204D186-6D86-48E2-B5EC-BEF81401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0591"/>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12D"/>
  </w:style>
  <w:style w:type="paragraph" w:styleId="Footer">
    <w:name w:val="footer"/>
    <w:basedOn w:val="Normal"/>
    <w:link w:val="FooterChar"/>
    <w:uiPriority w:val="99"/>
    <w:unhideWhenUsed/>
    <w:rsid w:val="00955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12D"/>
  </w:style>
  <w:style w:type="paragraph" w:styleId="NormalWeb">
    <w:name w:val="Normal (Web)"/>
    <w:basedOn w:val="Normal"/>
    <w:uiPriority w:val="99"/>
    <w:unhideWhenUsed/>
    <w:rsid w:val="00F70591"/>
    <w:pPr>
      <w:spacing w:before="100" w:beforeAutospacing="1" w:after="100" w:afterAutospacing="1" w:line="240" w:lineRule="auto"/>
    </w:pPr>
    <w:rPr>
      <w:rFonts w:ascii="Times New Roman" w:eastAsia="Times New Roman" w:hAnsi="Times New Roman" w:cs="Times New Roman"/>
      <w:sz w:val="24"/>
      <w:szCs w:val="24"/>
      <w:lang w:val="nl-BE" w:eastAsia="nl-NL"/>
    </w:rPr>
  </w:style>
  <w:style w:type="character" w:styleId="Hyperlink">
    <w:name w:val="Hyperlink"/>
    <w:basedOn w:val="DefaultParagraphFont"/>
    <w:uiPriority w:val="99"/>
    <w:unhideWhenUsed/>
    <w:rsid w:val="00F705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nimaltransportationassociation.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uromedracing.eu" TargetMode="Externa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eftba.e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Paull Khan</dc:creator>
  <cp:keywords/>
  <dc:description/>
  <cp:lastModifiedBy>Dr Khan</cp:lastModifiedBy>
  <cp:revision>5</cp:revision>
  <dcterms:created xsi:type="dcterms:W3CDTF">2019-09-26T15:51:00Z</dcterms:created>
  <dcterms:modified xsi:type="dcterms:W3CDTF">2019-09-26T16:07:00Z</dcterms:modified>
</cp:coreProperties>
</file>